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BC2469"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7D19C6">
        <w:rPr>
          <w:b/>
          <w:noProof/>
          <w:sz w:val="24"/>
        </w:rPr>
        <w:t>5</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BC1B27" w:rsidRPr="00BC1B27">
        <w:rPr>
          <w:b/>
          <w:bCs/>
          <w:i/>
          <w:noProof/>
          <w:sz w:val="28"/>
        </w:rPr>
        <w:t>9829</w:t>
      </w:r>
    </w:p>
    <w:p w14:paraId="7CB45193" w14:textId="0F92F8B5" w:rsidR="001E41F3" w:rsidRDefault="007D19C6" w:rsidP="005E2C44">
      <w:pPr>
        <w:pStyle w:val="CRCoverPage"/>
        <w:outlineLvl w:val="0"/>
        <w:rPr>
          <w:b/>
          <w:noProof/>
          <w:sz w:val="24"/>
        </w:rPr>
      </w:pPr>
      <w:bookmarkStart w:id="0" w:name="_Hlk177546813"/>
      <w:r>
        <w:rPr>
          <w:rFonts w:cs="Arial"/>
          <w:b/>
          <w:bCs/>
          <w:sz w:val="24"/>
        </w:rPr>
        <w:t>Hyderabad</w:t>
      </w:r>
      <w:r w:rsidR="007747D2">
        <w:rPr>
          <w:rFonts w:cs="Arial"/>
          <w:b/>
          <w:bCs/>
          <w:sz w:val="24"/>
        </w:rPr>
        <w:t xml:space="preserve">, </w:t>
      </w:r>
      <w:r>
        <w:rPr>
          <w:rFonts w:cs="Arial"/>
          <w:b/>
          <w:bCs/>
          <w:sz w:val="24"/>
        </w:rPr>
        <w:t>India</w:t>
      </w:r>
      <w:r w:rsidR="00914C2E">
        <w:rPr>
          <w:rFonts w:cs="Arial"/>
          <w:b/>
          <w:bCs/>
          <w:sz w:val="24"/>
        </w:rPr>
        <w:t xml:space="preserve">, </w:t>
      </w:r>
      <w:r>
        <w:rPr>
          <w:rFonts w:cs="Arial"/>
          <w:b/>
          <w:bCs/>
          <w:sz w:val="24"/>
        </w:rPr>
        <w:t>Oct</w:t>
      </w:r>
      <w:r w:rsidR="00EC27CB">
        <w:rPr>
          <w:rFonts w:cs="Arial"/>
          <w:b/>
          <w:bCs/>
          <w:sz w:val="24"/>
        </w:rPr>
        <w:t xml:space="preserve"> 1</w:t>
      </w:r>
      <w:r>
        <w:rPr>
          <w:rFonts w:cs="Arial"/>
          <w:b/>
          <w:bCs/>
          <w:sz w:val="24"/>
        </w:rPr>
        <w:t>4</w:t>
      </w:r>
      <w:r w:rsidR="007747D2" w:rsidRPr="00154DFD">
        <w:rPr>
          <w:rFonts w:cs="Arial"/>
          <w:b/>
          <w:bCs/>
          <w:sz w:val="24"/>
          <w:vertAlign w:val="superscript"/>
        </w:rPr>
        <w:t>th</w:t>
      </w:r>
      <w:r w:rsidR="007747D2">
        <w:rPr>
          <w:rFonts w:cs="Arial"/>
          <w:b/>
          <w:bCs/>
          <w:sz w:val="24"/>
        </w:rPr>
        <w:t>–</w:t>
      </w:r>
      <w:r w:rsidR="00EC27CB">
        <w:rPr>
          <w:rFonts w:cs="Arial"/>
          <w:b/>
          <w:bCs/>
          <w:sz w:val="24"/>
        </w:rPr>
        <w:t xml:space="preserve">Aug </w:t>
      </w:r>
      <w:r>
        <w:rPr>
          <w:rFonts w:cs="Arial"/>
          <w:b/>
          <w:bCs/>
          <w:sz w:val="24"/>
        </w:rPr>
        <w:t>18</w:t>
      </w:r>
      <w:r w:rsidRPr="007D19C6">
        <w:rPr>
          <w:rFonts w:cs="Arial"/>
          <w:b/>
          <w:bCs/>
          <w:sz w:val="24"/>
          <w:vertAlign w:val="superscript"/>
        </w:rPr>
        <w:t>th</w:t>
      </w:r>
      <w:r w:rsidR="007747D2">
        <w:rPr>
          <w:rFonts w:cs="Arial"/>
          <w:b/>
          <w:bCs/>
          <w:sz w:val="24"/>
        </w:rPr>
        <w:t>, 2024</w:t>
      </w:r>
      <w:r w:rsidR="007747D2">
        <w:rPr>
          <w:rFonts w:cs="Arial"/>
          <w:b/>
          <w:noProof/>
          <w:color w:val="3333FF"/>
          <w:sz w:val="24"/>
        </w:rPr>
        <w:t xml:space="preserve">        </w:t>
      </w:r>
      <w:bookmarkEnd w:id="0"/>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240</w:t>
      </w:r>
      <w:r w:rsidR="009E0056">
        <w:rPr>
          <w:b/>
          <w:noProof/>
          <w:color w:val="0070C0"/>
          <w:szCs w:val="16"/>
        </w:rPr>
        <w:t>9328</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D82B8" w:rsidR="001E41F3" w:rsidRPr="00235B32" w:rsidRDefault="009E0056" w:rsidP="00E13F3D">
            <w:pPr>
              <w:pStyle w:val="CRCoverPage"/>
              <w:spacing w:after="0"/>
              <w:jc w:val="center"/>
              <w:rPr>
                <w:b/>
                <w:bCs/>
                <w:noProof/>
              </w:rPr>
            </w:pPr>
            <w:r>
              <w:rPr>
                <w:b/>
                <w:bCs/>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4F538" w:rsidR="001E41F3" w:rsidRDefault="00E45E66">
            <w:pPr>
              <w:pStyle w:val="CRCoverPage"/>
              <w:spacing w:after="0"/>
              <w:ind w:left="100"/>
              <w:rPr>
                <w:noProof/>
              </w:rPr>
            </w:pPr>
            <w:r w:rsidRPr="00E45E66">
              <w:t>Nokia</w:t>
            </w:r>
            <w:r w:rsidR="00850703" w:rsidRPr="00F21ACE">
              <w:t>, CableLabs</w:t>
            </w:r>
            <w:r w:rsidR="00CA347E" w:rsidRPr="00F21ACE">
              <w:t>, ZTE</w:t>
            </w:r>
            <w:r w:rsidR="00BC1B27">
              <w:t>?</w:t>
            </w:r>
            <w:r w:rsidR="0033204F">
              <w:t>, Oppo</w:t>
            </w:r>
            <w:r w:rsidR="00BC1B27">
              <w:t>?</w:t>
            </w:r>
            <w:r w:rsidR="00181206">
              <w:t>, Xiaomi</w:t>
            </w:r>
            <w:r w:rsidR="00BC1B27">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6D96" w:rsidR="001E41F3" w:rsidRDefault="00E45E66">
            <w:pPr>
              <w:pStyle w:val="CRCoverPage"/>
              <w:spacing w:after="0"/>
              <w:ind w:left="100"/>
              <w:rPr>
                <w:noProof/>
              </w:rPr>
            </w:pPr>
            <w:r>
              <w:t>202</w:t>
            </w:r>
            <w:r w:rsidR="007747D2">
              <w:t>4</w:t>
            </w:r>
            <w:r>
              <w:t>-</w:t>
            </w:r>
            <w:r w:rsidR="009E0056">
              <w:t>10</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2A4006C1" w14:textId="77777777" w:rsidR="002D19A6" w:rsidRPr="00F21ACE" w:rsidRDefault="002D19A6" w:rsidP="00473EB3">
            <w:pPr>
              <w:pStyle w:val="CRCoverPage"/>
              <w:spacing w:after="0"/>
              <w:ind w:left="100"/>
            </w:pPr>
            <w:r w:rsidRPr="00F21ACE">
              <w:t>The case related to AF session setting up the QoS for the traffic flows related to the IP used by Device Identifier, it is required to indicate the same.</w:t>
            </w:r>
          </w:p>
          <w:p w14:paraId="01B9360B" w14:textId="77777777" w:rsidR="00A26D01" w:rsidRPr="00F21ACE" w:rsidRDefault="00A26D01"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552E2018" w14:textId="7E247E3A" w:rsidR="009E3260" w:rsidRPr="00F21ACE" w:rsidRDefault="00081585" w:rsidP="004E510C">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p w14:paraId="641C556D" w14:textId="77777777" w:rsidR="002D19A6" w:rsidRPr="00F21ACE" w:rsidRDefault="002D19A6" w:rsidP="004E510C">
            <w:pPr>
              <w:pStyle w:val="CRCoverPage"/>
              <w:spacing w:after="0"/>
              <w:ind w:left="100"/>
            </w:pPr>
          </w:p>
          <w:p w14:paraId="31C656EC" w14:textId="1FD38D54" w:rsidR="00A26D01" w:rsidRPr="00F21ACE" w:rsidRDefault="002D19A6" w:rsidP="007C22D2">
            <w:pPr>
              <w:pStyle w:val="CRCoverPage"/>
              <w:spacing w:after="0"/>
              <w:ind w:left="100"/>
            </w:pPr>
            <w:r w:rsidRPr="00F21ACE">
              <w:t>Update with the details the clause related to the AF Session with QoS service and the create operation of the possibility to include Device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75856" w:rsidR="001E41F3" w:rsidRPr="00C47F1F" w:rsidRDefault="001532F5">
            <w:pPr>
              <w:pStyle w:val="CRCoverPage"/>
              <w:spacing w:after="0"/>
              <w:ind w:left="100"/>
              <w:rPr>
                <w:noProof/>
              </w:rPr>
            </w:pPr>
            <w:r>
              <w:rPr>
                <w:noProof/>
              </w:rPr>
              <w:t xml:space="preserve">5.2.5.4.2, </w:t>
            </w:r>
            <w:r w:rsidR="00042BD5">
              <w:rPr>
                <w:noProof/>
              </w:rPr>
              <w:t>5.2.12.2.1</w:t>
            </w:r>
            <w:r w:rsidR="002D19A6">
              <w:rPr>
                <w:noProof/>
              </w:rPr>
              <w:t>, 5.2.6.9.2</w:t>
            </w:r>
            <w:r w:rsidR="00096209" w:rsidRPr="00113AE9">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57E00B" w:rsidR="008863B9" w:rsidRDefault="009E0056">
            <w:pPr>
              <w:pStyle w:val="CRCoverPage"/>
              <w:spacing w:after="0"/>
              <w:ind w:left="100"/>
              <w:rPr>
                <w:noProof/>
              </w:rPr>
            </w:pPr>
            <w:r w:rsidRPr="009E0056">
              <w:rPr>
                <w:noProof/>
                <w:highlight w:val="yellow"/>
              </w:rPr>
              <w:t xml:space="preserve">Added clarification about the </w:t>
            </w:r>
            <w:r w:rsidR="00DB344A">
              <w:rPr>
                <w:noProof/>
                <w:highlight w:val="yellow"/>
              </w:rPr>
              <w:t xml:space="preserve">change </w:t>
            </w:r>
            <w:r w:rsidRPr="009E0056">
              <w:rPr>
                <w:noProof/>
                <w:highlight w:val="yellow"/>
              </w:rPr>
              <w:t>Non-3GPP Device Identifier</w:t>
            </w:r>
            <w:r w:rsidR="00DB344A">
              <w:rPr>
                <w:noProof/>
                <w:highlight w:val="yellow"/>
              </w:rPr>
              <w:t xml:space="preserve"> information in the UDR</w:t>
            </w:r>
            <w:r w:rsidRPr="009E0056">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A5FB32" w14:textId="77777777" w:rsidR="001532F5" w:rsidRPr="00140E21" w:rsidRDefault="001532F5" w:rsidP="001532F5">
      <w:pPr>
        <w:pStyle w:val="Heading5"/>
      </w:pPr>
      <w:bookmarkStart w:id="3" w:name="_Toc20204490"/>
      <w:bookmarkStart w:id="4" w:name="_Toc27895189"/>
      <w:bookmarkStart w:id="5" w:name="_Toc36192286"/>
      <w:bookmarkStart w:id="6" w:name="_Toc45193399"/>
      <w:bookmarkStart w:id="7" w:name="_Toc47593031"/>
      <w:bookmarkStart w:id="8" w:name="_Toc51835118"/>
      <w:bookmarkStart w:id="9" w:name="_Toc16242452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End w:id="2"/>
      <w:r w:rsidRPr="00140E21">
        <w:rPr>
          <w:lang w:eastAsia="zh-CN"/>
        </w:rPr>
        <w:t>5.2.5.4.2</w:t>
      </w:r>
      <w:r w:rsidRPr="00140E21">
        <w:rPr>
          <w:lang w:eastAsia="zh-CN"/>
        </w:rPr>
        <w:tab/>
        <w:t>Npcf_SMPolicyControl_Create service operation</w:t>
      </w:r>
      <w:bookmarkEnd w:id="3"/>
      <w:bookmarkEnd w:id="4"/>
      <w:bookmarkEnd w:id="5"/>
      <w:bookmarkEnd w:id="6"/>
      <w:bookmarkEnd w:id="7"/>
      <w:bookmarkEnd w:id="8"/>
      <w:bookmarkEnd w:id="9"/>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Npcf_SMPolicyControl_Create.</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77777777"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sidRPr="00C77AD7">
        <w:rPr>
          <w:lang w:eastAsia="zh-CN"/>
        </w:rPr>
        <w:t xml:space="preserve">, </w:t>
      </w:r>
      <w:bookmarkStart w:id="29" w:name="_Hlk177551891"/>
      <w:ins w:id="30" w:author="Nokia47" w:date="2024-08-22T14:32:00Z" w16du:dateUtc="2024-08-22T12:32: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31" w:author="Nokia47" w:date="2024-08-06T16:09:00Z" w16du:dateUtc="2024-08-06T10:39:00Z">
        <w:r>
          <w:t xml:space="preserve"> </w:t>
        </w:r>
        <w:r>
          <w:rPr>
            <w:rFonts w:eastAsia="Malgun Gothic"/>
          </w:rPr>
          <w:t xml:space="preserve">(as defined in clause 5.9.X.1 of </w:t>
        </w:r>
        <w:r w:rsidRPr="00411363">
          <w:rPr>
            <w:rFonts w:eastAsia="Malgun Gothic"/>
          </w:rPr>
          <w:t>TS 23.501 [2]</w:t>
        </w:r>
        <w:r>
          <w:rPr>
            <w:rFonts w:eastAsia="Malgun Gothic"/>
          </w:rPr>
          <w:t>)</w:t>
        </w:r>
      </w:ins>
      <w:bookmarkEnd w:id="29"/>
      <w:ins w:id="32" w:author="Nokia47" w:date="2024-08-06T16:21:00Z" w16du:dateUtc="2024-08-06T10:5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/64, or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Pr="00140E21" w:rsidRDefault="00810BA4" w:rsidP="00810BA4">
      <w:pPr>
        <w:rPr>
          <w:lang w:eastAsia="zh-CN"/>
        </w:rPr>
      </w:pPr>
      <w:r>
        <w:rPr>
          <w:lang w:eastAsia="zh-CN"/>
        </w:rPr>
        <w:t>See clauses 4.22.2.1 and 4.22.3 for detailed usage of this service operation for ATSSS.</w:t>
      </w:r>
    </w:p>
    <w:p w14:paraId="707CDB92" w14:textId="7C816752" w:rsidR="00810BA4" w:rsidRPr="00697BC5" w:rsidRDefault="00810BA4" w:rsidP="00810BA4"/>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E77C9C" w14:textId="77777777" w:rsidR="00810BA4" w:rsidRPr="00140E21" w:rsidRDefault="00810BA4" w:rsidP="00810BA4">
      <w:pPr>
        <w:pStyle w:val="Heading5"/>
        <w:rPr>
          <w:rFonts w:eastAsia="SimSun"/>
          <w:lang w:eastAsia="zh-CN"/>
        </w:rPr>
      </w:pPr>
      <w:bookmarkStart w:id="33" w:name="_Toc178072499"/>
      <w:r w:rsidRPr="00140E21">
        <w:rPr>
          <w:rFonts w:eastAsia="SimSun"/>
          <w:lang w:eastAsia="zh-CN"/>
        </w:rPr>
        <w:t>5.2.12.2.1</w:t>
      </w:r>
      <w:r w:rsidRPr="00140E21">
        <w:rPr>
          <w:rFonts w:eastAsia="SimSun"/>
          <w:lang w:eastAsia="zh-CN"/>
        </w:rPr>
        <w:tab/>
        <w:t>General</w:t>
      </w:r>
      <w:bookmarkEnd w:id="33"/>
    </w:p>
    <w:p w14:paraId="20A45FB0" w14:textId="77777777" w:rsidR="00810BA4" w:rsidRPr="00140E21" w:rsidRDefault="00810BA4" w:rsidP="00810BA4">
      <w:pPr>
        <w:rPr>
          <w:rFonts w:eastAsia="SimSun"/>
          <w:lang w:eastAsia="zh-CN"/>
        </w:rPr>
      </w:pPr>
      <w:r w:rsidRPr="00140E21">
        <w:rPr>
          <w:rFonts w:eastAsia="SimSun"/>
          <w:lang w:eastAsia="zh-CN"/>
        </w:rPr>
        <w:t>The operations defined for Nudr_DM service use following set of parameters defined in this clause:</w:t>
      </w:r>
    </w:p>
    <w:p w14:paraId="5CF7B5CF"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6069BFE" w14:textId="77777777" w:rsidR="00810BA4" w:rsidRPr="00140E21" w:rsidRDefault="00810BA4" w:rsidP="00810BA4">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9B3849"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CB40A1" w14:textId="77777777" w:rsidR="00810BA4" w:rsidRPr="00140E21" w:rsidRDefault="00810BA4" w:rsidP="00810BA4">
      <w:pPr>
        <w:rPr>
          <w:rFonts w:eastAsia="SimSun"/>
          <w:lang w:eastAsia="zh-CN"/>
        </w:rPr>
      </w:pPr>
      <w:r w:rsidRPr="00140E21">
        <w:rPr>
          <w:rFonts w:eastAsia="SimSun"/>
          <w:lang w:eastAsia="zh-CN"/>
        </w:rPr>
        <w:t>For Nudr_DM_Subscribe and Nudr_DM_Notify operations:</w:t>
      </w:r>
    </w:p>
    <w:p w14:paraId="6F7B40D8"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6738F15"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A451921" w14:textId="77777777" w:rsidR="00810BA4" w:rsidRPr="00140E21" w:rsidRDefault="00810BA4" w:rsidP="00810BA4">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7E1F489" w14:textId="77777777" w:rsidR="00810BA4" w:rsidRPr="00140E21" w:rsidRDefault="00810BA4" w:rsidP="00810BA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26EF4D3" w14:textId="77777777" w:rsidR="00810BA4" w:rsidRPr="00140E21" w:rsidRDefault="00810BA4" w:rsidP="00810BA4">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0BA4" w:rsidRPr="00140E21" w14:paraId="78D02B75" w14:textId="77777777" w:rsidTr="00F81CD8">
        <w:tc>
          <w:tcPr>
            <w:tcW w:w="1984" w:type="dxa"/>
            <w:tcBorders>
              <w:bottom w:val="single" w:sz="4" w:space="0" w:color="auto"/>
            </w:tcBorders>
          </w:tcPr>
          <w:p w14:paraId="35B32050" w14:textId="77777777" w:rsidR="00810BA4" w:rsidRPr="00140E21" w:rsidRDefault="00810BA4" w:rsidP="00F81CD8">
            <w:pPr>
              <w:pStyle w:val="TAH"/>
              <w:rPr>
                <w:rFonts w:eastAsia="SimSun"/>
                <w:lang w:eastAsia="zh-CN"/>
              </w:rPr>
            </w:pPr>
            <w:r w:rsidRPr="00140E21">
              <w:rPr>
                <w:rFonts w:eastAsia="Malgun Gothic"/>
              </w:rPr>
              <w:lastRenderedPageBreak/>
              <w:t>Data Set</w:t>
            </w:r>
          </w:p>
        </w:tc>
        <w:tc>
          <w:tcPr>
            <w:tcW w:w="3119" w:type="dxa"/>
          </w:tcPr>
          <w:p w14:paraId="33EB78DA" w14:textId="77777777" w:rsidR="00810BA4" w:rsidRPr="00140E21" w:rsidRDefault="00810BA4" w:rsidP="00F81CD8">
            <w:pPr>
              <w:pStyle w:val="TAH"/>
              <w:rPr>
                <w:rFonts w:eastAsia="SimSun"/>
                <w:lang w:eastAsia="zh-CN"/>
              </w:rPr>
            </w:pPr>
            <w:r w:rsidRPr="00140E21">
              <w:rPr>
                <w:rFonts w:eastAsia="Malgun Gothic"/>
              </w:rPr>
              <w:t>Data Subset</w:t>
            </w:r>
          </w:p>
        </w:tc>
        <w:tc>
          <w:tcPr>
            <w:tcW w:w="1984" w:type="dxa"/>
          </w:tcPr>
          <w:p w14:paraId="6B880A3A" w14:textId="77777777" w:rsidR="00810BA4" w:rsidRPr="00140E21" w:rsidRDefault="00810BA4" w:rsidP="00F81CD8">
            <w:pPr>
              <w:pStyle w:val="TAH"/>
              <w:rPr>
                <w:rFonts w:eastAsia="SimSun"/>
                <w:lang w:eastAsia="zh-CN"/>
              </w:rPr>
            </w:pPr>
            <w:r w:rsidRPr="00140E21">
              <w:rPr>
                <w:rFonts w:eastAsia="Malgun Gothic"/>
              </w:rPr>
              <w:t>Data Key</w:t>
            </w:r>
          </w:p>
        </w:tc>
        <w:tc>
          <w:tcPr>
            <w:tcW w:w="1843" w:type="dxa"/>
          </w:tcPr>
          <w:p w14:paraId="5CFD3467" w14:textId="77777777" w:rsidR="00810BA4" w:rsidRPr="00140E21" w:rsidRDefault="00810BA4" w:rsidP="00F81CD8">
            <w:pPr>
              <w:pStyle w:val="TAH"/>
              <w:rPr>
                <w:rFonts w:eastAsia="SimSun"/>
                <w:lang w:eastAsia="zh-CN"/>
              </w:rPr>
            </w:pPr>
            <w:r w:rsidRPr="00140E21">
              <w:rPr>
                <w:rFonts w:eastAsia="Malgun Gothic"/>
              </w:rPr>
              <w:t>Data Sub Key</w:t>
            </w:r>
          </w:p>
        </w:tc>
      </w:tr>
      <w:tr w:rsidR="00810BA4" w:rsidRPr="00140E21" w14:paraId="5930ADD5" w14:textId="77777777" w:rsidTr="00F81CD8">
        <w:tc>
          <w:tcPr>
            <w:tcW w:w="1984" w:type="dxa"/>
            <w:tcBorders>
              <w:bottom w:val="nil"/>
            </w:tcBorders>
            <w:shd w:val="clear" w:color="auto" w:fill="auto"/>
          </w:tcPr>
          <w:p w14:paraId="652011C0" w14:textId="77777777" w:rsidR="00810BA4" w:rsidRPr="00140E21" w:rsidRDefault="00810BA4" w:rsidP="00F81CD8">
            <w:pPr>
              <w:pStyle w:val="TAL"/>
              <w:rPr>
                <w:rFonts w:eastAsia="SimSun"/>
                <w:lang w:eastAsia="zh-CN"/>
              </w:rPr>
            </w:pPr>
          </w:p>
        </w:tc>
        <w:tc>
          <w:tcPr>
            <w:tcW w:w="3119" w:type="dxa"/>
          </w:tcPr>
          <w:p w14:paraId="1A55E279" w14:textId="77777777" w:rsidR="00810BA4" w:rsidRPr="00140E21" w:rsidRDefault="00810BA4" w:rsidP="00F81CD8">
            <w:pPr>
              <w:pStyle w:val="TAL"/>
              <w:rPr>
                <w:rFonts w:eastAsia="SimSun"/>
                <w:lang w:eastAsia="zh-CN"/>
              </w:rPr>
            </w:pPr>
            <w:r w:rsidRPr="00140E21">
              <w:t>Access and Mobility Subscription data</w:t>
            </w:r>
          </w:p>
        </w:tc>
        <w:tc>
          <w:tcPr>
            <w:tcW w:w="1984" w:type="dxa"/>
          </w:tcPr>
          <w:p w14:paraId="6BDDE8C3" w14:textId="77777777" w:rsidR="00810BA4" w:rsidRPr="00140E21" w:rsidRDefault="00810BA4" w:rsidP="00F81CD8">
            <w:pPr>
              <w:pStyle w:val="TAL"/>
              <w:rPr>
                <w:rFonts w:eastAsia="SimSun"/>
                <w:lang w:eastAsia="zh-CN"/>
              </w:rPr>
            </w:pPr>
            <w:r w:rsidRPr="00140E21">
              <w:rPr>
                <w:rFonts w:eastAsia="Malgun Gothic"/>
              </w:rPr>
              <w:t>SUPI</w:t>
            </w:r>
          </w:p>
        </w:tc>
        <w:tc>
          <w:tcPr>
            <w:tcW w:w="1843" w:type="dxa"/>
          </w:tcPr>
          <w:p w14:paraId="3B377282" w14:textId="77777777" w:rsidR="00810BA4" w:rsidRPr="00140E21" w:rsidRDefault="00810BA4" w:rsidP="00F81CD8">
            <w:pPr>
              <w:pStyle w:val="TAL"/>
              <w:rPr>
                <w:rFonts w:eastAsia="SimSun"/>
                <w:lang w:eastAsia="zh-CN"/>
              </w:rPr>
            </w:pPr>
            <w:r>
              <w:rPr>
                <w:rFonts w:eastAsia="Malgun Gothic"/>
              </w:rPr>
              <w:t>Serving PLMN ID and optionally NID</w:t>
            </w:r>
          </w:p>
        </w:tc>
      </w:tr>
      <w:tr w:rsidR="00810BA4" w:rsidRPr="00140E21" w14:paraId="5E7B3756" w14:textId="77777777" w:rsidTr="00F81CD8">
        <w:tc>
          <w:tcPr>
            <w:tcW w:w="1984" w:type="dxa"/>
            <w:tcBorders>
              <w:top w:val="nil"/>
              <w:bottom w:val="nil"/>
            </w:tcBorders>
            <w:shd w:val="clear" w:color="auto" w:fill="auto"/>
          </w:tcPr>
          <w:p w14:paraId="3B899E9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995FB5F" w14:textId="77777777" w:rsidR="00810BA4" w:rsidRPr="00140E21" w:rsidRDefault="00810BA4" w:rsidP="00F81CD8">
            <w:pPr>
              <w:pStyle w:val="TAL"/>
            </w:pPr>
            <w:r w:rsidRPr="00140E21">
              <w:t>SMF Selection Subscription data</w:t>
            </w:r>
          </w:p>
        </w:tc>
        <w:tc>
          <w:tcPr>
            <w:tcW w:w="1984" w:type="dxa"/>
            <w:tcBorders>
              <w:bottom w:val="single" w:sz="4" w:space="0" w:color="auto"/>
            </w:tcBorders>
          </w:tcPr>
          <w:p w14:paraId="79D9304B"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1C1EA3B6"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060D70B" w14:textId="77777777" w:rsidTr="00F81CD8">
        <w:tc>
          <w:tcPr>
            <w:tcW w:w="1984" w:type="dxa"/>
            <w:tcBorders>
              <w:top w:val="nil"/>
              <w:bottom w:val="nil"/>
            </w:tcBorders>
            <w:shd w:val="clear" w:color="auto" w:fill="auto"/>
          </w:tcPr>
          <w:p w14:paraId="3806BD41"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75972660" w14:textId="77777777" w:rsidR="00810BA4" w:rsidRPr="00140E21" w:rsidRDefault="00810BA4" w:rsidP="00F81CD8">
            <w:pPr>
              <w:pStyle w:val="TAL"/>
            </w:pPr>
            <w:r w:rsidRPr="00140E21">
              <w:t>UE context in SMF data</w:t>
            </w:r>
          </w:p>
        </w:tc>
        <w:tc>
          <w:tcPr>
            <w:tcW w:w="1984" w:type="dxa"/>
            <w:tcBorders>
              <w:bottom w:val="nil"/>
            </w:tcBorders>
          </w:tcPr>
          <w:p w14:paraId="42A820D1"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46FFDA27" w14:textId="77777777" w:rsidR="00810BA4" w:rsidRPr="00140E21" w:rsidRDefault="00810BA4" w:rsidP="00F81CD8">
            <w:pPr>
              <w:pStyle w:val="TAL"/>
              <w:rPr>
                <w:rFonts w:eastAsia="Malgun Gothic"/>
              </w:rPr>
            </w:pPr>
            <w:r w:rsidRPr="00140E21">
              <w:rPr>
                <w:rFonts w:eastAsia="Malgun Gothic"/>
              </w:rPr>
              <w:t>PDU Session ID or DNN</w:t>
            </w:r>
          </w:p>
        </w:tc>
      </w:tr>
      <w:tr w:rsidR="00810BA4" w:rsidRPr="00140E21" w14:paraId="4CC14C0B" w14:textId="77777777" w:rsidTr="00F81CD8">
        <w:tc>
          <w:tcPr>
            <w:tcW w:w="1984" w:type="dxa"/>
            <w:tcBorders>
              <w:top w:val="nil"/>
              <w:bottom w:val="nil"/>
            </w:tcBorders>
            <w:shd w:val="clear" w:color="auto" w:fill="auto"/>
          </w:tcPr>
          <w:p w14:paraId="7E26A8C5" w14:textId="77777777" w:rsidR="00810BA4" w:rsidRPr="00140E21" w:rsidRDefault="00810BA4" w:rsidP="00F81CD8">
            <w:pPr>
              <w:pStyle w:val="TAL"/>
              <w:rPr>
                <w:rFonts w:eastAsia="SimSun"/>
                <w:lang w:eastAsia="zh-CN"/>
              </w:rPr>
            </w:pPr>
            <w:r w:rsidRPr="00140E21">
              <w:rPr>
                <w:rFonts w:eastAsia="SimSun"/>
                <w:lang w:eastAsia="zh-CN"/>
              </w:rPr>
              <w:t>Subscription Data (see clause 5.2.3.3.1)</w:t>
            </w:r>
          </w:p>
        </w:tc>
        <w:tc>
          <w:tcPr>
            <w:tcW w:w="3119" w:type="dxa"/>
          </w:tcPr>
          <w:p w14:paraId="2C257D5C" w14:textId="77777777" w:rsidR="00810BA4" w:rsidRPr="00140E21" w:rsidRDefault="00810BA4" w:rsidP="00F81CD8">
            <w:pPr>
              <w:pStyle w:val="TAL"/>
            </w:pPr>
            <w:r w:rsidRPr="00140E21">
              <w:t>SMS Management Subscription data</w:t>
            </w:r>
          </w:p>
        </w:tc>
        <w:tc>
          <w:tcPr>
            <w:tcW w:w="1984" w:type="dxa"/>
          </w:tcPr>
          <w:p w14:paraId="35470C90"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1B9B780"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22CFBDD9" w14:textId="77777777" w:rsidTr="00F81CD8">
        <w:tc>
          <w:tcPr>
            <w:tcW w:w="1984" w:type="dxa"/>
            <w:tcBorders>
              <w:top w:val="nil"/>
              <w:bottom w:val="nil"/>
            </w:tcBorders>
            <w:shd w:val="clear" w:color="auto" w:fill="auto"/>
          </w:tcPr>
          <w:p w14:paraId="2E8F11B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1A7BAE0" w14:textId="77777777" w:rsidR="00810BA4" w:rsidRPr="00140E21" w:rsidRDefault="00810BA4" w:rsidP="00F81CD8">
            <w:pPr>
              <w:pStyle w:val="TAL"/>
            </w:pPr>
            <w:r w:rsidRPr="00140E21">
              <w:t>SMS Subscription data</w:t>
            </w:r>
          </w:p>
        </w:tc>
        <w:tc>
          <w:tcPr>
            <w:tcW w:w="1984" w:type="dxa"/>
            <w:tcBorders>
              <w:bottom w:val="single" w:sz="4" w:space="0" w:color="auto"/>
            </w:tcBorders>
          </w:tcPr>
          <w:p w14:paraId="5AB906F4"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74CA7D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9B6BBEB" w14:textId="77777777" w:rsidTr="00F81CD8">
        <w:tc>
          <w:tcPr>
            <w:tcW w:w="1984" w:type="dxa"/>
            <w:tcBorders>
              <w:top w:val="nil"/>
              <w:bottom w:val="nil"/>
            </w:tcBorders>
            <w:shd w:val="clear" w:color="auto" w:fill="auto"/>
          </w:tcPr>
          <w:p w14:paraId="16B2E009"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67498791" w14:textId="77777777" w:rsidR="00810BA4" w:rsidRPr="00140E21" w:rsidRDefault="00810BA4" w:rsidP="00F81CD8">
            <w:pPr>
              <w:pStyle w:val="TAL"/>
            </w:pPr>
            <w:r w:rsidRPr="00140E21">
              <w:t>Session Management Subscription data</w:t>
            </w:r>
          </w:p>
        </w:tc>
        <w:tc>
          <w:tcPr>
            <w:tcW w:w="1984" w:type="dxa"/>
            <w:tcBorders>
              <w:bottom w:val="nil"/>
            </w:tcBorders>
          </w:tcPr>
          <w:p w14:paraId="0AE2BEC3"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37BD06B2" w14:textId="77777777" w:rsidR="00810BA4" w:rsidRPr="00140E21" w:rsidRDefault="00810BA4" w:rsidP="00F81CD8">
            <w:pPr>
              <w:pStyle w:val="TAL"/>
              <w:rPr>
                <w:rFonts w:eastAsia="Malgun Gothic"/>
              </w:rPr>
            </w:pPr>
            <w:r w:rsidRPr="00140E21">
              <w:rPr>
                <w:rFonts w:eastAsia="Malgun Gothic"/>
              </w:rPr>
              <w:t>S-NSSAI</w:t>
            </w:r>
          </w:p>
        </w:tc>
      </w:tr>
      <w:tr w:rsidR="00810BA4" w:rsidRPr="00140E21" w14:paraId="5849AC2B" w14:textId="77777777" w:rsidTr="00F81CD8">
        <w:tc>
          <w:tcPr>
            <w:tcW w:w="1984" w:type="dxa"/>
            <w:tcBorders>
              <w:top w:val="nil"/>
              <w:bottom w:val="nil"/>
            </w:tcBorders>
            <w:shd w:val="clear" w:color="auto" w:fill="auto"/>
          </w:tcPr>
          <w:p w14:paraId="22541DBC" w14:textId="77777777" w:rsidR="00810BA4" w:rsidRPr="00140E21" w:rsidRDefault="00810BA4" w:rsidP="00F81CD8">
            <w:pPr>
              <w:pStyle w:val="TAL"/>
              <w:rPr>
                <w:rFonts w:eastAsia="SimSun"/>
                <w:lang w:eastAsia="zh-CN"/>
              </w:rPr>
            </w:pPr>
          </w:p>
        </w:tc>
        <w:tc>
          <w:tcPr>
            <w:tcW w:w="3119" w:type="dxa"/>
            <w:tcBorders>
              <w:top w:val="nil"/>
              <w:bottom w:val="nil"/>
            </w:tcBorders>
            <w:vAlign w:val="center"/>
          </w:tcPr>
          <w:p w14:paraId="10057656" w14:textId="77777777" w:rsidR="00810BA4" w:rsidRPr="00140E21" w:rsidRDefault="00810BA4" w:rsidP="00F81CD8">
            <w:pPr>
              <w:pStyle w:val="TAL"/>
            </w:pPr>
          </w:p>
        </w:tc>
        <w:tc>
          <w:tcPr>
            <w:tcW w:w="1984" w:type="dxa"/>
            <w:tcBorders>
              <w:top w:val="nil"/>
              <w:bottom w:val="nil"/>
            </w:tcBorders>
          </w:tcPr>
          <w:p w14:paraId="3C998E32" w14:textId="77777777" w:rsidR="00810BA4" w:rsidRPr="00140E21" w:rsidRDefault="00810BA4" w:rsidP="00F81CD8">
            <w:pPr>
              <w:pStyle w:val="TAL"/>
              <w:rPr>
                <w:rFonts w:eastAsia="Malgun Gothic"/>
              </w:rPr>
            </w:pPr>
          </w:p>
        </w:tc>
        <w:tc>
          <w:tcPr>
            <w:tcW w:w="1843" w:type="dxa"/>
          </w:tcPr>
          <w:p w14:paraId="69F0DC8B" w14:textId="77777777" w:rsidR="00810BA4" w:rsidRPr="00140E21" w:rsidRDefault="00810BA4" w:rsidP="00F81CD8">
            <w:pPr>
              <w:pStyle w:val="TAL"/>
              <w:rPr>
                <w:rFonts w:eastAsia="Malgun Gothic"/>
              </w:rPr>
            </w:pPr>
            <w:r w:rsidRPr="00140E21">
              <w:rPr>
                <w:rFonts w:eastAsia="Malgun Gothic"/>
              </w:rPr>
              <w:t>DNN</w:t>
            </w:r>
          </w:p>
        </w:tc>
      </w:tr>
      <w:tr w:rsidR="00810BA4" w:rsidRPr="00140E21" w14:paraId="325D325B" w14:textId="77777777" w:rsidTr="00F81CD8">
        <w:tc>
          <w:tcPr>
            <w:tcW w:w="1984" w:type="dxa"/>
            <w:tcBorders>
              <w:top w:val="nil"/>
              <w:bottom w:val="nil"/>
            </w:tcBorders>
            <w:shd w:val="clear" w:color="auto" w:fill="auto"/>
          </w:tcPr>
          <w:p w14:paraId="1D5EC823" w14:textId="77777777" w:rsidR="00810BA4" w:rsidRPr="00140E21" w:rsidRDefault="00810BA4" w:rsidP="00F81CD8">
            <w:pPr>
              <w:pStyle w:val="TAL"/>
              <w:rPr>
                <w:rFonts w:eastAsia="SimSun"/>
                <w:lang w:eastAsia="zh-CN"/>
              </w:rPr>
            </w:pPr>
          </w:p>
        </w:tc>
        <w:tc>
          <w:tcPr>
            <w:tcW w:w="3119" w:type="dxa"/>
            <w:tcBorders>
              <w:top w:val="nil"/>
            </w:tcBorders>
            <w:vAlign w:val="center"/>
          </w:tcPr>
          <w:p w14:paraId="5830AA60" w14:textId="77777777" w:rsidR="00810BA4" w:rsidRPr="00140E21" w:rsidRDefault="00810BA4" w:rsidP="00F81CD8">
            <w:pPr>
              <w:pStyle w:val="TAL"/>
            </w:pPr>
          </w:p>
        </w:tc>
        <w:tc>
          <w:tcPr>
            <w:tcW w:w="1984" w:type="dxa"/>
            <w:tcBorders>
              <w:top w:val="nil"/>
            </w:tcBorders>
          </w:tcPr>
          <w:p w14:paraId="5E04FF89" w14:textId="77777777" w:rsidR="00810BA4" w:rsidRPr="00140E21" w:rsidRDefault="00810BA4" w:rsidP="00F81CD8">
            <w:pPr>
              <w:pStyle w:val="TAL"/>
              <w:rPr>
                <w:rFonts w:eastAsia="Malgun Gothic"/>
              </w:rPr>
            </w:pPr>
          </w:p>
        </w:tc>
        <w:tc>
          <w:tcPr>
            <w:tcW w:w="1843" w:type="dxa"/>
          </w:tcPr>
          <w:p w14:paraId="00CC22BC"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023EDBC1" w14:textId="77777777" w:rsidTr="00F81CD8">
        <w:tc>
          <w:tcPr>
            <w:tcW w:w="1984" w:type="dxa"/>
            <w:tcBorders>
              <w:top w:val="nil"/>
              <w:bottom w:val="nil"/>
            </w:tcBorders>
            <w:shd w:val="clear" w:color="auto" w:fill="auto"/>
          </w:tcPr>
          <w:p w14:paraId="3C619F6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82D2FAA" w14:textId="77777777" w:rsidR="00810BA4" w:rsidRPr="00140E21" w:rsidRDefault="00810BA4" w:rsidP="00F81CD8">
            <w:pPr>
              <w:pStyle w:val="TAL"/>
            </w:pPr>
            <w:r w:rsidRPr="00140E21">
              <w:t>Slice Selection Subscription data</w:t>
            </w:r>
          </w:p>
        </w:tc>
        <w:tc>
          <w:tcPr>
            <w:tcW w:w="1984" w:type="dxa"/>
            <w:tcBorders>
              <w:bottom w:val="single" w:sz="4" w:space="0" w:color="auto"/>
            </w:tcBorders>
          </w:tcPr>
          <w:p w14:paraId="488A4481"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B72E81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4E9A098D" w14:textId="77777777" w:rsidTr="00F81CD8">
        <w:tc>
          <w:tcPr>
            <w:tcW w:w="1984" w:type="dxa"/>
            <w:tcBorders>
              <w:top w:val="nil"/>
              <w:bottom w:val="nil"/>
            </w:tcBorders>
            <w:shd w:val="clear" w:color="auto" w:fill="auto"/>
          </w:tcPr>
          <w:p w14:paraId="4081387B"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8609776" w14:textId="77777777" w:rsidR="00810BA4" w:rsidRDefault="00810BA4" w:rsidP="00F81CD8">
            <w:pPr>
              <w:pStyle w:val="TAL"/>
            </w:pPr>
            <w:r w:rsidRPr="00140E21">
              <w:t>Group Data</w:t>
            </w:r>
          </w:p>
          <w:p w14:paraId="6C9F4D00" w14:textId="77777777" w:rsidR="00810BA4" w:rsidRPr="00140E21" w:rsidRDefault="00810BA4" w:rsidP="00F81CD8">
            <w:pPr>
              <w:pStyle w:val="TAL"/>
            </w:pPr>
            <w:r>
              <w:t>(NOTE 5)</w:t>
            </w:r>
          </w:p>
        </w:tc>
        <w:tc>
          <w:tcPr>
            <w:tcW w:w="1984" w:type="dxa"/>
            <w:tcBorders>
              <w:bottom w:val="single" w:sz="4" w:space="0" w:color="auto"/>
            </w:tcBorders>
          </w:tcPr>
          <w:p w14:paraId="3659EF9D" w14:textId="77777777" w:rsidR="00810BA4" w:rsidRPr="00140E21" w:rsidRDefault="00810BA4" w:rsidP="00F81CD8">
            <w:pPr>
              <w:pStyle w:val="TAL"/>
              <w:rPr>
                <w:rFonts w:eastAsia="Malgun Gothic"/>
              </w:rPr>
            </w:pPr>
            <w:r w:rsidRPr="00140E21">
              <w:rPr>
                <w:rFonts w:eastAsia="Malgun Gothic"/>
              </w:rPr>
              <w:t>Internal Group Identifier or</w:t>
            </w:r>
          </w:p>
          <w:p w14:paraId="334A2231" w14:textId="77777777" w:rsidR="00810BA4" w:rsidRPr="00140E21" w:rsidRDefault="00810BA4" w:rsidP="00F81CD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0E8891"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29524EE" w14:textId="77777777" w:rsidTr="00F81CD8">
        <w:tc>
          <w:tcPr>
            <w:tcW w:w="1984" w:type="dxa"/>
            <w:tcBorders>
              <w:top w:val="nil"/>
              <w:bottom w:val="nil"/>
            </w:tcBorders>
            <w:shd w:val="clear" w:color="auto" w:fill="auto"/>
          </w:tcPr>
          <w:p w14:paraId="066D4F20"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2A813D7E" w14:textId="77777777" w:rsidR="00810BA4" w:rsidRPr="00140E21" w:rsidRDefault="00810BA4" w:rsidP="00F81CD8">
            <w:pPr>
              <w:pStyle w:val="TAL"/>
            </w:pPr>
            <w:r>
              <w:t>Identifier translation</w:t>
            </w:r>
          </w:p>
        </w:tc>
        <w:tc>
          <w:tcPr>
            <w:tcW w:w="1984" w:type="dxa"/>
            <w:tcBorders>
              <w:bottom w:val="nil"/>
            </w:tcBorders>
          </w:tcPr>
          <w:p w14:paraId="3B20CD76" w14:textId="77777777" w:rsidR="00810BA4" w:rsidRPr="00140E21" w:rsidRDefault="00810BA4" w:rsidP="00F81CD8">
            <w:pPr>
              <w:pStyle w:val="TAL"/>
              <w:rPr>
                <w:rFonts w:eastAsia="Malgun Gothic"/>
              </w:rPr>
            </w:pPr>
            <w:r>
              <w:rPr>
                <w:rFonts w:eastAsia="Malgun Gothic"/>
              </w:rPr>
              <w:t>GPSI</w:t>
            </w:r>
          </w:p>
        </w:tc>
        <w:tc>
          <w:tcPr>
            <w:tcW w:w="1843" w:type="dxa"/>
          </w:tcPr>
          <w:p w14:paraId="7476F4AA" w14:textId="77777777" w:rsidR="00810BA4" w:rsidRPr="00140E21" w:rsidRDefault="00810BA4" w:rsidP="00F81CD8">
            <w:pPr>
              <w:pStyle w:val="TAL"/>
              <w:rPr>
                <w:rFonts w:eastAsia="Malgun Gothic"/>
              </w:rPr>
            </w:pPr>
          </w:p>
        </w:tc>
      </w:tr>
      <w:tr w:rsidR="00810BA4" w:rsidRPr="007658D3" w14:paraId="10507BD5" w14:textId="77777777" w:rsidTr="00F81CD8">
        <w:tc>
          <w:tcPr>
            <w:tcW w:w="1984" w:type="dxa"/>
            <w:tcBorders>
              <w:top w:val="nil"/>
              <w:bottom w:val="nil"/>
            </w:tcBorders>
            <w:shd w:val="clear" w:color="auto" w:fill="auto"/>
          </w:tcPr>
          <w:p w14:paraId="7EB68C02" w14:textId="77777777" w:rsidR="00810BA4" w:rsidRPr="00140E21" w:rsidRDefault="00810BA4" w:rsidP="00F81CD8">
            <w:pPr>
              <w:pStyle w:val="TAL"/>
              <w:rPr>
                <w:rFonts w:eastAsia="SimSun"/>
                <w:lang w:eastAsia="zh-CN"/>
              </w:rPr>
            </w:pPr>
          </w:p>
        </w:tc>
        <w:tc>
          <w:tcPr>
            <w:tcW w:w="3119" w:type="dxa"/>
            <w:tcBorders>
              <w:top w:val="nil"/>
            </w:tcBorders>
            <w:vAlign w:val="center"/>
          </w:tcPr>
          <w:p w14:paraId="3C2628DB" w14:textId="77777777" w:rsidR="00810BA4" w:rsidRPr="00140E21" w:rsidRDefault="00810BA4" w:rsidP="00F81CD8">
            <w:pPr>
              <w:pStyle w:val="TAL"/>
            </w:pPr>
          </w:p>
        </w:tc>
        <w:tc>
          <w:tcPr>
            <w:tcW w:w="1984" w:type="dxa"/>
            <w:tcBorders>
              <w:top w:val="nil"/>
            </w:tcBorders>
          </w:tcPr>
          <w:p w14:paraId="1EFA246A"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7D53BB97" w14:textId="77777777" w:rsidR="00810BA4" w:rsidRPr="00797690" w:rsidRDefault="00810BA4" w:rsidP="00F81CD8">
            <w:pPr>
              <w:pStyle w:val="TAL"/>
              <w:rPr>
                <w:rFonts w:eastAsia="Malgun Gothic"/>
                <w:lang w:val="fr-FR"/>
              </w:rPr>
            </w:pPr>
            <w:r w:rsidRPr="00797690">
              <w:rPr>
                <w:rFonts w:eastAsia="Malgun Gothic"/>
                <w:lang w:val="fr-FR"/>
              </w:rPr>
              <w:t>Application Port ID, MTC Provider Information, AF Identifier</w:t>
            </w:r>
          </w:p>
        </w:tc>
      </w:tr>
      <w:tr w:rsidR="00810BA4" w:rsidRPr="00140E21" w14:paraId="05B49DAD" w14:textId="77777777" w:rsidTr="00F81CD8">
        <w:tc>
          <w:tcPr>
            <w:tcW w:w="1984" w:type="dxa"/>
            <w:tcBorders>
              <w:top w:val="nil"/>
              <w:bottom w:val="nil"/>
            </w:tcBorders>
            <w:shd w:val="clear" w:color="auto" w:fill="auto"/>
          </w:tcPr>
          <w:p w14:paraId="7AAB441C" w14:textId="77777777" w:rsidR="00810BA4" w:rsidRPr="00797690" w:rsidRDefault="00810BA4" w:rsidP="00F81CD8">
            <w:pPr>
              <w:pStyle w:val="TAL"/>
              <w:rPr>
                <w:rFonts w:eastAsia="SimSun"/>
                <w:lang w:val="fr-FR" w:eastAsia="zh-CN"/>
              </w:rPr>
            </w:pPr>
          </w:p>
        </w:tc>
        <w:tc>
          <w:tcPr>
            <w:tcW w:w="3119" w:type="dxa"/>
            <w:tcBorders>
              <w:bottom w:val="nil"/>
            </w:tcBorders>
            <w:vAlign w:val="center"/>
          </w:tcPr>
          <w:p w14:paraId="1760ED0C" w14:textId="77777777" w:rsidR="00810BA4" w:rsidRPr="00140E21" w:rsidRDefault="00810BA4" w:rsidP="00F81CD8">
            <w:pPr>
              <w:pStyle w:val="TAL"/>
            </w:pPr>
            <w:r>
              <w:t>Intersystem continuity Context</w:t>
            </w:r>
          </w:p>
        </w:tc>
        <w:tc>
          <w:tcPr>
            <w:tcW w:w="1984" w:type="dxa"/>
            <w:tcBorders>
              <w:bottom w:val="nil"/>
            </w:tcBorders>
          </w:tcPr>
          <w:p w14:paraId="7C72970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53191E84" w14:textId="77777777" w:rsidR="00810BA4" w:rsidRPr="00140E21" w:rsidRDefault="00810BA4" w:rsidP="00F81CD8">
            <w:pPr>
              <w:pStyle w:val="TAL"/>
              <w:rPr>
                <w:rFonts w:eastAsia="Malgun Gothic"/>
              </w:rPr>
            </w:pPr>
            <w:r>
              <w:rPr>
                <w:rFonts w:eastAsia="Malgun Gothic"/>
              </w:rPr>
              <w:t>DNN</w:t>
            </w:r>
          </w:p>
        </w:tc>
      </w:tr>
      <w:tr w:rsidR="00810BA4" w:rsidRPr="00140E21" w14:paraId="131B7A83" w14:textId="77777777" w:rsidTr="00F81CD8">
        <w:tc>
          <w:tcPr>
            <w:tcW w:w="1984" w:type="dxa"/>
            <w:tcBorders>
              <w:top w:val="nil"/>
              <w:bottom w:val="nil"/>
            </w:tcBorders>
            <w:shd w:val="clear" w:color="auto" w:fill="auto"/>
          </w:tcPr>
          <w:p w14:paraId="7D11A2A7" w14:textId="77777777" w:rsidR="00810BA4" w:rsidRPr="00140E21" w:rsidRDefault="00810BA4" w:rsidP="00F81CD8">
            <w:pPr>
              <w:pStyle w:val="TAL"/>
              <w:rPr>
                <w:rFonts w:eastAsia="SimSun"/>
                <w:lang w:eastAsia="zh-CN"/>
              </w:rPr>
            </w:pPr>
          </w:p>
        </w:tc>
        <w:tc>
          <w:tcPr>
            <w:tcW w:w="3119" w:type="dxa"/>
          </w:tcPr>
          <w:p w14:paraId="2899D256" w14:textId="77777777" w:rsidR="00810BA4" w:rsidRPr="00140E21" w:rsidRDefault="00810BA4" w:rsidP="00F81CD8">
            <w:pPr>
              <w:pStyle w:val="TAL"/>
            </w:pPr>
            <w:r>
              <w:t>LCS privacy</w:t>
            </w:r>
          </w:p>
        </w:tc>
        <w:tc>
          <w:tcPr>
            <w:tcW w:w="1984" w:type="dxa"/>
          </w:tcPr>
          <w:p w14:paraId="3026F5D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1B2600B"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4FBDE0D0" w14:textId="77777777" w:rsidTr="00F81CD8">
        <w:tc>
          <w:tcPr>
            <w:tcW w:w="1984" w:type="dxa"/>
            <w:tcBorders>
              <w:top w:val="nil"/>
              <w:bottom w:val="nil"/>
            </w:tcBorders>
            <w:shd w:val="clear" w:color="auto" w:fill="auto"/>
          </w:tcPr>
          <w:p w14:paraId="2037B86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4A90AFA" w14:textId="77777777" w:rsidR="00810BA4" w:rsidRPr="00140E21" w:rsidRDefault="00810BA4" w:rsidP="00F81CD8">
            <w:pPr>
              <w:pStyle w:val="TAL"/>
            </w:pPr>
            <w:r>
              <w:t>LCS mobile origination</w:t>
            </w:r>
          </w:p>
        </w:tc>
        <w:tc>
          <w:tcPr>
            <w:tcW w:w="1984" w:type="dxa"/>
            <w:tcBorders>
              <w:bottom w:val="single" w:sz="4" w:space="0" w:color="auto"/>
            </w:tcBorders>
          </w:tcPr>
          <w:p w14:paraId="3416D2F7"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AA825C5"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35061AC" w14:textId="77777777" w:rsidTr="00F81CD8">
        <w:tc>
          <w:tcPr>
            <w:tcW w:w="1984" w:type="dxa"/>
            <w:tcBorders>
              <w:top w:val="nil"/>
              <w:bottom w:val="nil"/>
            </w:tcBorders>
            <w:shd w:val="clear" w:color="auto" w:fill="auto"/>
          </w:tcPr>
          <w:p w14:paraId="42667B22"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08E8C95" w14:textId="77777777" w:rsidR="00810BA4" w:rsidRPr="00140E21" w:rsidRDefault="00810BA4" w:rsidP="00F81CD8">
            <w:pPr>
              <w:pStyle w:val="TAL"/>
            </w:pPr>
            <w:r>
              <w:t>UE reachability</w:t>
            </w:r>
          </w:p>
        </w:tc>
        <w:tc>
          <w:tcPr>
            <w:tcW w:w="1984" w:type="dxa"/>
            <w:tcBorders>
              <w:bottom w:val="single" w:sz="4" w:space="0" w:color="auto"/>
            </w:tcBorders>
          </w:tcPr>
          <w:p w14:paraId="27B42A0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45BD897D"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544627C9" w14:textId="77777777" w:rsidTr="00F81CD8">
        <w:tc>
          <w:tcPr>
            <w:tcW w:w="1984" w:type="dxa"/>
            <w:tcBorders>
              <w:top w:val="nil"/>
              <w:bottom w:val="nil"/>
            </w:tcBorders>
            <w:shd w:val="clear" w:color="auto" w:fill="auto"/>
          </w:tcPr>
          <w:p w14:paraId="0DBFAE1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D879C4E" w14:textId="77777777" w:rsidR="00810BA4" w:rsidRPr="00140E21" w:rsidRDefault="00810BA4" w:rsidP="00F81CD8">
            <w:pPr>
              <w:pStyle w:val="TAL"/>
            </w:pPr>
            <w:r>
              <w:t>Group Identifier Translation</w:t>
            </w:r>
          </w:p>
        </w:tc>
        <w:tc>
          <w:tcPr>
            <w:tcW w:w="1984" w:type="dxa"/>
            <w:tcBorders>
              <w:bottom w:val="single" w:sz="4" w:space="0" w:color="auto"/>
            </w:tcBorders>
          </w:tcPr>
          <w:p w14:paraId="268402ED" w14:textId="77777777" w:rsidR="00810BA4" w:rsidRDefault="00810BA4" w:rsidP="00F81CD8">
            <w:pPr>
              <w:pStyle w:val="TAL"/>
              <w:rPr>
                <w:rFonts w:eastAsia="Malgun Gothic"/>
              </w:rPr>
            </w:pPr>
            <w:r>
              <w:rPr>
                <w:rFonts w:eastAsia="Malgun Gothic"/>
              </w:rPr>
              <w:t>Internal Group Identifier or</w:t>
            </w:r>
          </w:p>
          <w:p w14:paraId="3171067B" w14:textId="77777777" w:rsidR="00810BA4" w:rsidRPr="00140E21" w:rsidRDefault="00810BA4" w:rsidP="00F81CD8">
            <w:pPr>
              <w:pStyle w:val="TAL"/>
              <w:rPr>
                <w:rFonts w:eastAsia="Malgun Gothic"/>
              </w:rPr>
            </w:pPr>
            <w:r>
              <w:rPr>
                <w:rFonts w:eastAsia="Malgun Gothic"/>
              </w:rPr>
              <w:t>External Group Identifier</w:t>
            </w:r>
          </w:p>
        </w:tc>
        <w:tc>
          <w:tcPr>
            <w:tcW w:w="1843" w:type="dxa"/>
            <w:tcBorders>
              <w:bottom w:val="single" w:sz="4" w:space="0" w:color="auto"/>
            </w:tcBorders>
          </w:tcPr>
          <w:p w14:paraId="581261FE" w14:textId="77777777" w:rsidR="00810BA4" w:rsidRPr="00140E21" w:rsidRDefault="00810BA4" w:rsidP="00F81CD8">
            <w:pPr>
              <w:pStyle w:val="TAL"/>
              <w:rPr>
                <w:rFonts w:eastAsia="Malgun Gothic"/>
              </w:rPr>
            </w:pPr>
            <w:r>
              <w:rPr>
                <w:rFonts w:eastAsia="Malgun Gothic"/>
              </w:rPr>
              <w:t>-</w:t>
            </w:r>
          </w:p>
        </w:tc>
      </w:tr>
      <w:tr w:rsidR="00810BA4" w:rsidRPr="00140E21" w14:paraId="6558B0E1" w14:textId="77777777" w:rsidTr="00F81CD8">
        <w:tc>
          <w:tcPr>
            <w:tcW w:w="1984" w:type="dxa"/>
            <w:tcBorders>
              <w:top w:val="nil"/>
              <w:bottom w:val="nil"/>
            </w:tcBorders>
            <w:shd w:val="clear" w:color="auto" w:fill="auto"/>
          </w:tcPr>
          <w:p w14:paraId="227134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E664A8" w14:textId="77777777" w:rsidR="00810BA4" w:rsidRPr="00140E21" w:rsidRDefault="00810BA4" w:rsidP="00F81CD8">
            <w:pPr>
              <w:pStyle w:val="TAL"/>
            </w:pPr>
            <w:r>
              <w:t>UE context in SMSF data</w:t>
            </w:r>
          </w:p>
        </w:tc>
        <w:tc>
          <w:tcPr>
            <w:tcW w:w="1984" w:type="dxa"/>
            <w:tcBorders>
              <w:bottom w:val="single" w:sz="4" w:space="0" w:color="auto"/>
            </w:tcBorders>
          </w:tcPr>
          <w:p w14:paraId="00B078FF"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0D1E7AC6" w14:textId="77777777" w:rsidR="00810BA4" w:rsidRPr="00140E21" w:rsidRDefault="00810BA4" w:rsidP="00F81CD8">
            <w:pPr>
              <w:pStyle w:val="TAL"/>
              <w:rPr>
                <w:rFonts w:eastAsia="Malgun Gothic"/>
              </w:rPr>
            </w:pPr>
            <w:r>
              <w:rPr>
                <w:rFonts w:eastAsia="Malgun Gothic"/>
              </w:rPr>
              <w:t>-</w:t>
            </w:r>
          </w:p>
        </w:tc>
      </w:tr>
      <w:tr w:rsidR="00810BA4" w:rsidRPr="00140E21" w14:paraId="0FBC0930" w14:textId="77777777" w:rsidTr="00F81CD8">
        <w:tc>
          <w:tcPr>
            <w:tcW w:w="1984" w:type="dxa"/>
            <w:tcBorders>
              <w:top w:val="nil"/>
              <w:bottom w:val="nil"/>
            </w:tcBorders>
            <w:shd w:val="clear" w:color="auto" w:fill="auto"/>
          </w:tcPr>
          <w:p w14:paraId="1686A0D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5D5F67B" w14:textId="77777777" w:rsidR="00810BA4" w:rsidRDefault="00810BA4" w:rsidP="00F81CD8">
            <w:pPr>
              <w:pStyle w:val="TAL"/>
            </w:pPr>
            <w:r>
              <w:t>V2X Subscription data</w:t>
            </w:r>
          </w:p>
        </w:tc>
        <w:tc>
          <w:tcPr>
            <w:tcW w:w="1984" w:type="dxa"/>
            <w:tcBorders>
              <w:bottom w:val="single" w:sz="4" w:space="0" w:color="auto"/>
            </w:tcBorders>
          </w:tcPr>
          <w:p w14:paraId="3C5DAF5D"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11D6517" w14:textId="77777777" w:rsidR="00810BA4" w:rsidRDefault="00810BA4" w:rsidP="00F81CD8">
            <w:pPr>
              <w:pStyle w:val="TAL"/>
              <w:rPr>
                <w:rFonts w:eastAsia="Malgun Gothic"/>
              </w:rPr>
            </w:pPr>
            <w:r>
              <w:rPr>
                <w:rFonts w:eastAsia="Malgun Gothic"/>
              </w:rPr>
              <w:t>-</w:t>
            </w:r>
          </w:p>
        </w:tc>
      </w:tr>
      <w:tr w:rsidR="00810BA4" w:rsidRPr="00140E21" w14:paraId="0CDCBCB2" w14:textId="77777777" w:rsidTr="00F81CD8">
        <w:tc>
          <w:tcPr>
            <w:tcW w:w="1984" w:type="dxa"/>
            <w:tcBorders>
              <w:top w:val="nil"/>
              <w:bottom w:val="nil"/>
            </w:tcBorders>
            <w:shd w:val="clear" w:color="auto" w:fill="auto"/>
          </w:tcPr>
          <w:p w14:paraId="3BB9243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8AF5182" w14:textId="77777777" w:rsidR="00810BA4" w:rsidRDefault="00810BA4" w:rsidP="00F81CD8">
            <w:pPr>
              <w:pStyle w:val="TAL"/>
            </w:pPr>
            <w:r>
              <w:t>A2X Subscription data</w:t>
            </w:r>
          </w:p>
        </w:tc>
        <w:tc>
          <w:tcPr>
            <w:tcW w:w="1984" w:type="dxa"/>
            <w:tcBorders>
              <w:bottom w:val="single" w:sz="4" w:space="0" w:color="auto"/>
            </w:tcBorders>
          </w:tcPr>
          <w:p w14:paraId="08D6C7E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2C00DC3" w14:textId="77777777" w:rsidR="00810BA4" w:rsidRDefault="00810BA4" w:rsidP="00F81CD8">
            <w:pPr>
              <w:pStyle w:val="TAL"/>
              <w:rPr>
                <w:rFonts w:eastAsia="Malgun Gothic"/>
              </w:rPr>
            </w:pPr>
            <w:r>
              <w:rPr>
                <w:rFonts w:eastAsia="Malgun Gothic"/>
              </w:rPr>
              <w:t>-</w:t>
            </w:r>
          </w:p>
        </w:tc>
      </w:tr>
      <w:tr w:rsidR="00810BA4" w:rsidRPr="00140E21" w14:paraId="79B807CD" w14:textId="77777777" w:rsidTr="00F81CD8">
        <w:tc>
          <w:tcPr>
            <w:tcW w:w="1984" w:type="dxa"/>
            <w:tcBorders>
              <w:top w:val="nil"/>
              <w:bottom w:val="nil"/>
            </w:tcBorders>
            <w:shd w:val="clear" w:color="auto" w:fill="auto"/>
          </w:tcPr>
          <w:p w14:paraId="0B3FBDC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75F345C" w14:textId="77777777" w:rsidR="00810BA4" w:rsidRDefault="00810BA4" w:rsidP="00F81CD8">
            <w:pPr>
              <w:pStyle w:val="TAL"/>
            </w:pPr>
            <w:r>
              <w:t>ProSe Subscription data</w:t>
            </w:r>
          </w:p>
        </w:tc>
        <w:tc>
          <w:tcPr>
            <w:tcW w:w="1984" w:type="dxa"/>
            <w:tcBorders>
              <w:bottom w:val="single" w:sz="4" w:space="0" w:color="auto"/>
            </w:tcBorders>
          </w:tcPr>
          <w:p w14:paraId="0A687D73"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65A157F4" w14:textId="77777777" w:rsidR="00810BA4" w:rsidRDefault="00810BA4" w:rsidP="00F81CD8">
            <w:pPr>
              <w:pStyle w:val="TAL"/>
              <w:rPr>
                <w:rFonts w:eastAsia="Malgun Gothic"/>
              </w:rPr>
            </w:pPr>
            <w:r>
              <w:rPr>
                <w:rFonts w:eastAsia="Malgun Gothic"/>
              </w:rPr>
              <w:t>-</w:t>
            </w:r>
          </w:p>
        </w:tc>
      </w:tr>
      <w:tr w:rsidR="00810BA4" w:rsidRPr="00140E21" w14:paraId="6D07C62D" w14:textId="77777777" w:rsidTr="00F81CD8">
        <w:tc>
          <w:tcPr>
            <w:tcW w:w="1984" w:type="dxa"/>
            <w:tcBorders>
              <w:top w:val="nil"/>
              <w:bottom w:val="nil"/>
            </w:tcBorders>
            <w:shd w:val="clear" w:color="auto" w:fill="auto"/>
          </w:tcPr>
          <w:p w14:paraId="24102D5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BA87C23" w14:textId="77777777" w:rsidR="00810BA4" w:rsidRDefault="00810BA4" w:rsidP="00F81CD8">
            <w:pPr>
              <w:pStyle w:val="TAL"/>
            </w:pPr>
            <w:r>
              <w:t>Ranging/SL Positioning subscription data</w:t>
            </w:r>
          </w:p>
        </w:tc>
        <w:tc>
          <w:tcPr>
            <w:tcW w:w="1984" w:type="dxa"/>
            <w:tcBorders>
              <w:bottom w:val="single" w:sz="4" w:space="0" w:color="auto"/>
            </w:tcBorders>
          </w:tcPr>
          <w:p w14:paraId="29AF052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A65C372" w14:textId="77777777" w:rsidR="00810BA4" w:rsidRDefault="00810BA4" w:rsidP="00F81CD8">
            <w:pPr>
              <w:pStyle w:val="TAL"/>
              <w:rPr>
                <w:rFonts w:eastAsia="Malgun Gothic"/>
              </w:rPr>
            </w:pPr>
            <w:r>
              <w:rPr>
                <w:rFonts w:eastAsia="Malgun Gothic"/>
              </w:rPr>
              <w:t>-</w:t>
            </w:r>
          </w:p>
        </w:tc>
      </w:tr>
      <w:tr w:rsidR="00810BA4" w:rsidRPr="00140E21" w14:paraId="7F3A488C" w14:textId="77777777" w:rsidTr="00F81CD8">
        <w:tc>
          <w:tcPr>
            <w:tcW w:w="1984" w:type="dxa"/>
            <w:tcBorders>
              <w:top w:val="nil"/>
              <w:bottom w:val="nil"/>
            </w:tcBorders>
            <w:shd w:val="clear" w:color="auto" w:fill="auto"/>
          </w:tcPr>
          <w:p w14:paraId="5E4A9D6A"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F85C917" w14:textId="77777777" w:rsidR="00810BA4" w:rsidRDefault="00810BA4" w:rsidP="00F81CD8">
            <w:pPr>
              <w:pStyle w:val="TAL"/>
            </w:pPr>
            <w:r>
              <w:t>User consent</w:t>
            </w:r>
          </w:p>
        </w:tc>
        <w:tc>
          <w:tcPr>
            <w:tcW w:w="1984" w:type="dxa"/>
            <w:tcBorders>
              <w:bottom w:val="single" w:sz="4" w:space="0" w:color="auto"/>
            </w:tcBorders>
          </w:tcPr>
          <w:p w14:paraId="7A80728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2CB6E34A" w14:textId="77777777" w:rsidR="00810BA4" w:rsidRDefault="00810BA4" w:rsidP="00F81CD8">
            <w:pPr>
              <w:pStyle w:val="TAL"/>
              <w:rPr>
                <w:rFonts w:eastAsia="Malgun Gothic"/>
              </w:rPr>
            </w:pPr>
            <w:r>
              <w:rPr>
                <w:rFonts w:eastAsia="Malgun Gothic"/>
              </w:rPr>
              <w:t>Purpose</w:t>
            </w:r>
          </w:p>
        </w:tc>
      </w:tr>
      <w:tr w:rsidR="00810BA4" w:rsidRPr="00140E21" w14:paraId="520A287E" w14:textId="77777777" w:rsidTr="00F81CD8">
        <w:tc>
          <w:tcPr>
            <w:tcW w:w="1984" w:type="dxa"/>
            <w:tcBorders>
              <w:top w:val="nil"/>
              <w:bottom w:val="nil"/>
            </w:tcBorders>
            <w:shd w:val="clear" w:color="auto" w:fill="auto"/>
          </w:tcPr>
          <w:p w14:paraId="79FE2BA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6DE7FC3" w14:textId="77777777" w:rsidR="00810BA4" w:rsidRDefault="00810BA4" w:rsidP="00F81CD8">
            <w:pPr>
              <w:pStyle w:val="TAL"/>
            </w:pPr>
            <w:r>
              <w:t>ECS Address Configuration Information (See Table 4.15.6.3d-1)</w:t>
            </w:r>
          </w:p>
        </w:tc>
        <w:tc>
          <w:tcPr>
            <w:tcW w:w="1984" w:type="dxa"/>
            <w:tcBorders>
              <w:bottom w:val="single" w:sz="4" w:space="0" w:color="auto"/>
            </w:tcBorders>
          </w:tcPr>
          <w:p w14:paraId="40D835AE" w14:textId="77777777" w:rsidR="00810BA4" w:rsidRPr="00140E21" w:rsidRDefault="00810BA4" w:rsidP="00F81CD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19025E2" w14:textId="77777777" w:rsidR="00810BA4" w:rsidRDefault="00810BA4" w:rsidP="00F81CD8">
            <w:pPr>
              <w:pStyle w:val="TAL"/>
              <w:rPr>
                <w:rFonts w:eastAsia="Malgun Gothic"/>
              </w:rPr>
            </w:pPr>
            <w:r>
              <w:rPr>
                <w:rFonts w:eastAsia="Malgun Gothic"/>
              </w:rPr>
              <w:t>DNN, S-NSSAI, (Serving) PLMN ID (NOTE 7)</w:t>
            </w:r>
          </w:p>
        </w:tc>
      </w:tr>
      <w:tr w:rsidR="00810BA4" w:rsidRPr="00140E21" w14:paraId="3B5A2AA3" w14:textId="77777777" w:rsidTr="00F81CD8">
        <w:tc>
          <w:tcPr>
            <w:tcW w:w="1984" w:type="dxa"/>
            <w:tcBorders>
              <w:top w:val="nil"/>
              <w:bottom w:val="nil"/>
            </w:tcBorders>
            <w:shd w:val="clear" w:color="auto" w:fill="auto"/>
          </w:tcPr>
          <w:p w14:paraId="6AC037F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3123C0" w14:textId="77777777" w:rsidR="00810BA4" w:rsidRDefault="00810BA4" w:rsidP="00F81CD8">
            <w:pPr>
              <w:pStyle w:val="TAL"/>
            </w:pPr>
            <w:r>
              <w:t>MBS Subscription data</w:t>
            </w:r>
          </w:p>
          <w:p w14:paraId="57356F17" w14:textId="77777777" w:rsidR="00810BA4" w:rsidRDefault="00810BA4" w:rsidP="00F81CD8">
            <w:pPr>
              <w:pStyle w:val="TAL"/>
            </w:pPr>
            <w:r>
              <w:t>(see clause 6.4.3 of TS 23.247 [78])</w:t>
            </w:r>
          </w:p>
        </w:tc>
        <w:tc>
          <w:tcPr>
            <w:tcW w:w="1984" w:type="dxa"/>
            <w:tcBorders>
              <w:bottom w:val="single" w:sz="4" w:space="0" w:color="auto"/>
            </w:tcBorders>
          </w:tcPr>
          <w:p w14:paraId="37F3A663"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1943066C" w14:textId="77777777" w:rsidR="00810BA4" w:rsidRDefault="00810BA4" w:rsidP="00F81CD8">
            <w:pPr>
              <w:pStyle w:val="TAL"/>
              <w:rPr>
                <w:rFonts w:eastAsia="Malgun Gothic"/>
              </w:rPr>
            </w:pPr>
            <w:r>
              <w:rPr>
                <w:rFonts w:eastAsia="Malgun Gothic"/>
              </w:rPr>
              <w:t>-</w:t>
            </w:r>
          </w:p>
        </w:tc>
      </w:tr>
      <w:tr w:rsidR="00810BA4" w:rsidRPr="00140E21" w14:paraId="5FF342DD" w14:textId="77777777" w:rsidTr="00F81CD8">
        <w:tc>
          <w:tcPr>
            <w:tcW w:w="1984" w:type="dxa"/>
            <w:tcBorders>
              <w:top w:val="nil"/>
              <w:bottom w:val="nil"/>
            </w:tcBorders>
            <w:shd w:val="clear" w:color="auto" w:fill="auto"/>
          </w:tcPr>
          <w:p w14:paraId="0D227B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D727F0" w14:textId="77777777" w:rsidR="00810BA4" w:rsidRDefault="00810BA4" w:rsidP="00F81CD8">
            <w:pPr>
              <w:pStyle w:val="TAL"/>
            </w:pPr>
            <w:r>
              <w:t>Ranging/Sidelink Positioning Subscription data</w:t>
            </w:r>
          </w:p>
        </w:tc>
        <w:tc>
          <w:tcPr>
            <w:tcW w:w="1984" w:type="dxa"/>
            <w:tcBorders>
              <w:bottom w:val="single" w:sz="4" w:space="0" w:color="auto"/>
            </w:tcBorders>
          </w:tcPr>
          <w:p w14:paraId="1F242550"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48B8431B" w14:textId="77777777" w:rsidR="00810BA4" w:rsidRDefault="00810BA4" w:rsidP="00F81CD8">
            <w:pPr>
              <w:pStyle w:val="TAL"/>
              <w:rPr>
                <w:rFonts w:eastAsia="Malgun Gothic"/>
              </w:rPr>
            </w:pPr>
            <w:r>
              <w:rPr>
                <w:rFonts w:eastAsia="Malgun Gothic"/>
              </w:rPr>
              <w:t>-</w:t>
            </w:r>
          </w:p>
        </w:tc>
      </w:tr>
      <w:tr w:rsidR="00810BA4" w:rsidRPr="00140E21" w14:paraId="2A1393CB" w14:textId="77777777" w:rsidTr="00F81CD8">
        <w:tc>
          <w:tcPr>
            <w:tcW w:w="1984" w:type="dxa"/>
            <w:tcBorders>
              <w:top w:val="nil"/>
              <w:bottom w:val="nil"/>
            </w:tcBorders>
            <w:shd w:val="clear" w:color="auto" w:fill="auto"/>
          </w:tcPr>
          <w:p w14:paraId="1259133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440E22" w14:textId="77777777" w:rsidR="00810BA4" w:rsidRDefault="00810BA4" w:rsidP="00F81CD8">
            <w:pPr>
              <w:pStyle w:val="TAL"/>
            </w:pPr>
            <w:r>
              <w:t>Ranging/Sidelink Positioning privacy</w:t>
            </w:r>
          </w:p>
        </w:tc>
        <w:tc>
          <w:tcPr>
            <w:tcW w:w="1984" w:type="dxa"/>
            <w:tcBorders>
              <w:bottom w:val="single" w:sz="4" w:space="0" w:color="auto"/>
            </w:tcBorders>
          </w:tcPr>
          <w:p w14:paraId="13DF1BAD"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1356FEC" w14:textId="77777777" w:rsidR="00810BA4" w:rsidRDefault="00810BA4" w:rsidP="00F81CD8">
            <w:pPr>
              <w:pStyle w:val="TAL"/>
              <w:rPr>
                <w:rFonts w:eastAsia="Malgun Gothic"/>
              </w:rPr>
            </w:pPr>
            <w:r>
              <w:rPr>
                <w:rFonts w:eastAsia="Malgun Gothic"/>
              </w:rPr>
              <w:t>-</w:t>
            </w:r>
          </w:p>
        </w:tc>
      </w:tr>
      <w:tr w:rsidR="00810BA4" w:rsidRPr="00140E21" w14:paraId="04850754" w14:textId="77777777" w:rsidTr="00F81CD8">
        <w:tc>
          <w:tcPr>
            <w:tcW w:w="1984" w:type="dxa"/>
            <w:tcBorders>
              <w:top w:val="nil"/>
              <w:bottom w:val="nil"/>
            </w:tcBorders>
            <w:shd w:val="clear" w:color="auto" w:fill="auto"/>
          </w:tcPr>
          <w:p w14:paraId="4C198B51"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B028197" w14:textId="77777777" w:rsidR="00810BA4" w:rsidRDefault="00810BA4" w:rsidP="00F81CD8">
            <w:pPr>
              <w:pStyle w:val="TAL"/>
            </w:pPr>
            <w:r>
              <w:t>Operator Determined Barring data (see clause 2.3 of TS 23.015 [90] and TS 29.505 [91])</w:t>
            </w:r>
          </w:p>
        </w:tc>
        <w:tc>
          <w:tcPr>
            <w:tcW w:w="1984" w:type="dxa"/>
            <w:tcBorders>
              <w:bottom w:val="single" w:sz="4" w:space="0" w:color="auto"/>
            </w:tcBorders>
          </w:tcPr>
          <w:p w14:paraId="7A322531"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0C9B080" w14:textId="77777777" w:rsidR="00810BA4" w:rsidRDefault="00810BA4" w:rsidP="00F81CD8">
            <w:pPr>
              <w:pStyle w:val="TAL"/>
              <w:rPr>
                <w:rFonts w:eastAsia="Malgun Gothic"/>
              </w:rPr>
            </w:pPr>
            <w:r>
              <w:rPr>
                <w:rFonts w:eastAsia="Malgun Gothic"/>
              </w:rPr>
              <w:t>-</w:t>
            </w:r>
          </w:p>
        </w:tc>
      </w:tr>
      <w:tr w:rsidR="00810BA4" w:rsidRPr="00140E21" w14:paraId="0809B1FD" w14:textId="77777777" w:rsidTr="00F81CD8">
        <w:tc>
          <w:tcPr>
            <w:tcW w:w="1984" w:type="dxa"/>
            <w:tcBorders>
              <w:top w:val="nil"/>
              <w:bottom w:val="single" w:sz="4" w:space="0" w:color="auto"/>
            </w:tcBorders>
            <w:shd w:val="clear" w:color="auto" w:fill="auto"/>
          </w:tcPr>
          <w:p w14:paraId="7E76D97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0825E30" w14:textId="77777777" w:rsidR="00810BA4" w:rsidRDefault="00810BA4" w:rsidP="00F81CD8">
            <w:pPr>
              <w:pStyle w:val="TAL"/>
            </w:pPr>
            <w:r>
              <w:t>Shared data</w:t>
            </w:r>
          </w:p>
        </w:tc>
        <w:tc>
          <w:tcPr>
            <w:tcW w:w="1984" w:type="dxa"/>
            <w:tcBorders>
              <w:bottom w:val="single" w:sz="4" w:space="0" w:color="auto"/>
            </w:tcBorders>
          </w:tcPr>
          <w:p w14:paraId="14641FE5" w14:textId="77777777" w:rsidR="00810BA4" w:rsidRDefault="00810BA4" w:rsidP="00F81CD8">
            <w:pPr>
              <w:pStyle w:val="TAL"/>
              <w:rPr>
                <w:rFonts w:eastAsia="Malgun Gothic"/>
              </w:rPr>
            </w:pPr>
            <w:r>
              <w:rPr>
                <w:rFonts w:eastAsia="Malgun Gothic"/>
              </w:rPr>
              <w:t>Shared Data ID</w:t>
            </w:r>
          </w:p>
        </w:tc>
        <w:tc>
          <w:tcPr>
            <w:tcW w:w="1843" w:type="dxa"/>
            <w:tcBorders>
              <w:bottom w:val="single" w:sz="4" w:space="0" w:color="auto"/>
            </w:tcBorders>
          </w:tcPr>
          <w:p w14:paraId="60286077" w14:textId="77777777" w:rsidR="00810BA4" w:rsidRDefault="00810BA4" w:rsidP="00F81CD8">
            <w:pPr>
              <w:pStyle w:val="TAL"/>
              <w:rPr>
                <w:rFonts w:eastAsia="Malgun Gothic"/>
              </w:rPr>
            </w:pPr>
            <w:r>
              <w:rPr>
                <w:rFonts w:eastAsia="Malgun Gothic"/>
              </w:rPr>
              <w:t>-</w:t>
            </w:r>
          </w:p>
        </w:tc>
      </w:tr>
      <w:tr w:rsidR="00810BA4" w:rsidRPr="00140E21" w14:paraId="5BEED4F6" w14:textId="77777777" w:rsidTr="00F81CD8">
        <w:trPr>
          <w:cantSplit/>
        </w:trPr>
        <w:tc>
          <w:tcPr>
            <w:tcW w:w="1984" w:type="dxa"/>
            <w:tcBorders>
              <w:top w:val="single" w:sz="4" w:space="0" w:color="auto"/>
              <w:bottom w:val="nil"/>
            </w:tcBorders>
            <w:shd w:val="clear" w:color="auto" w:fill="auto"/>
          </w:tcPr>
          <w:p w14:paraId="76FDFAF1" w14:textId="77777777" w:rsidR="00810BA4" w:rsidRPr="00140E21" w:rsidRDefault="00810BA4" w:rsidP="00F81CD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890ED0F" w14:textId="77777777" w:rsidR="00810BA4" w:rsidRPr="00140E21" w:rsidRDefault="00810BA4" w:rsidP="00F81CD8">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AE31584" w14:textId="77777777" w:rsidR="00810BA4" w:rsidRPr="00140E21" w:rsidRDefault="00810BA4" w:rsidP="00F81CD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D4438" w14:textId="77777777" w:rsidR="00810BA4" w:rsidRPr="00140E21" w:rsidRDefault="00810BA4" w:rsidP="00F81CD8">
            <w:pPr>
              <w:pStyle w:val="TAL"/>
              <w:rPr>
                <w:rFonts w:eastAsia="Malgun Gothic"/>
              </w:rPr>
            </w:pPr>
          </w:p>
        </w:tc>
      </w:tr>
      <w:tr w:rsidR="00810BA4" w:rsidRPr="00140E21" w14:paraId="20DB2AE6" w14:textId="77777777" w:rsidTr="00F81CD8">
        <w:trPr>
          <w:cantSplit/>
        </w:trPr>
        <w:tc>
          <w:tcPr>
            <w:tcW w:w="1984" w:type="dxa"/>
            <w:tcBorders>
              <w:top w:val="nil"/>
              <w:bottom w:val="nil"/>
            </w:tcBorders>
            <w:shd w:val="clear" w:color="auto" w:fill="auto"/>
          </w:tcPr>
          <w:p w14:paraId="746CB92E"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tcPr>
          <w:p w14:paraId="0A09156C" w14:textId="77777777" w:rsidR="00810BA4" w:rsidRPr="00140E21" w:rsidRDefault="00810BA4" w:rsidP="00F81CD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877F84" w14:textId="77777777" w:rsidR="00810BA4" w:rsidRPr="00140E21" w:rsidRDefault="00810BA4" w:rsidP="00F81CD8">
            <w:pPr>
              <w:pStyle w:val="TAL"/>
              <w:rPr>
                <w:rFonts w:eastAsia="Malgun Gothic"/>
              </w:rPr>
            </w:pPr>
            <w:r w:rsidRPr="00140E21">
              <w:rPr>
                <w:rFonts w:eastAsia="Malgun Gothic"/>
              </w:rPr>
              <w:t>AF transaction internal ID</w:t>
            </w:r>
          </w:p>
        </w:tc>
        <w:tc>
          <w:tcPr>
            <w:tcW w:w="1843" w:type="dxa"/>
            <w:tcBorders>
              <w:top w:val="nil"/>
              <w:bottom w:val="nil"/>
            </w:tcBorders>
          </w:tcPr>
          <w:p w14:paraId="7E33B607" w14:textId="77777777" w:rsidR="00810BA4" w:rsidRPr="00140E21" w:rsidRDefault="00810BA4" w:rsidP="00F81CD8">
            <w:pPr>
              <w:pStyle w:val="TAL"/>
              <w:rPr>
                <w:rFonts w:eastAsia="Malgun Gothic"/>
              </w:rPr>
            </w:pPr>
          </w:p>
        </w:tc>
      </w:tr>
      <w:tr w:rsidR="00810BA4" w:rsidRPr="00140E21" w14:paraId="6F735D97" w14:textId="77777777" w:rsidTr="00F81CD8">
        <w:trPr>
          <w:cantSplit/>
        </w:trPr>
        <w:tc>
          <w:tcPr>
            <w:tcW w:w="1984" w:type="dxa"/>
            <w:tcBorders>
              <w:top w:val="nil"/>
              <w:bottom w:val="nil"/>
            </w:tcBorders>
            <w:shd w:val="clear" w:color="auto" w:fill="auto"/>
          </w:tcPr>
          <w:p w14:paraId="130972E1"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6C88D37D" w14:textId="77777777" w:rsidR="00810BA4" w:rsidRPr="00140E21" w:rsidRDefault="00810BA4" w:rsidP="00F81CD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82653A0" w14:textId="77777777" w:rsidR="00810BA4" w:rsidRDefault="00810BA4" w:rsidP="00F81CD8">
            <w:pPr>
              <w:pStyle w:val="TAL"/>
              <w:rPr>
                <w:rFonts w:eastAsia="Malgun Gothic"/>
              </w:rPr>
            </w:pPr>
            <w:r>
              <w:rPr>
                <w:rFonts w:eastAsia="Malgun Gothic"/>
              </w:rPr>
              <w:t>For non-roaming and LBO:</w:t>
            </w:r>
          </w:p>
          <w:p w14:paraId="51630CA5" w14:textId="77777777" w:rsidR="00810BA4" w:rsidRDefault="00810BA4" w:rsidP="00F81CD8">
            <w:pPr>
              <w:pStyle w:val="TAL"/>
              <w:rPr>
                <w:rFonts w:eastAsia="Malgun Gothic"/>
              </w:rPr>
            </w:pPr>
            <w:r>
              <w:rPr>
                <w:rFonts w:eastAsia="Malgun Gothic"/>
              </w:rPr>
              <w:t>S-NSSAI and DNN , accompanied with Internal Group Identifier(s) and/or Subscriber Category(s) or SUPI or "any UE" indication</w:t>
            </w:r>
          </w:p>
          <w:p w14:paraId="5FE908E1" w14:textId="77777777" w:rsidR="00810BA4" w:rsidRDefault="00810BA4" w:rsidP="00F81CD8">
            <w:pPr>
              <w:pStyle w:val="TAL"/>
              <w:rPr>
                <w:rFonts w:eastAsia="Malgun Gothic"/>
              </w:rPr>
            </w:pPr>
            <w:r>
              <w:rPr>
                <w:rFonts w:eastAsia="Malgun Gothic"/>
              </w:rPr>
              <w:t>For HR-SBO:</w:t>
            </w:r>
          </w:p>
          <w:p w14:paraId="0A069202" w14:textId="77777777" w:rsidR="00810BA4" w:rsidRDefault="00810BA4" w:rsidP="00F81CD8">
            <w:pPr>
              <w:pStyle w:val="TAL"/>
              <w:rPr>
                <w:rFonts w:eastAsia="Malgun Gothic"/>
              </w:rPr>
            </w:pPr>
            <w:r>
              <w:rPr>
                <w:rFonts w:eastAsia="Malgun Gothic"/>
              </w:rPr>
              <w:t>HPLMN S-NSSAI and DNN and either: HPLMN ID and IP address, or SUPI, or "any UE" indication and HPLMN ID.</w:t>
            </w:r>
          </w:p>
          <w:p w14:paraId="391C0A47" w14:textId="77777777" w:rsidR="00810BA4" w:rsidRPr="00140E21" w:rsidRDefault="00810BA4" w:rsidP="00F81CD8">
            <w:pPr>
              <w:pStyle w:val="TAL"/>
              <w:rPr>
                <w:rFonts w:eastAsia="Malgun Gothic"/>
              </w:rPr>
            </w:pPr>
            <w:r>
              <w:rPr>
                <w:rFonts w:eastAsia="Malgun Gothic"/>
              </w:rPr>
              <w:t>(NOTE 4) (NOTE 6) (NOTE 12)</w:t>
            </w:r>
          </w:p>
        </w:tc>
        <w:tc>
          <w:tcPr>
            <w:tcW w:w="1843" w:type="dxa"/>
            <w:tcBorders>
              <w:top w:val="nil"/>
              <w:bottom w:val="single" w:sz="4" w:space="0" w:color="auto"/>
            </w:tcBorders>
          </w:tcPr>
          <w:p w14:paraId="03C31E70" w14:textId="77777777" w:rsidR="00810BA4" w:rsidRPr="00140E21" w:rsidRDefault="00810BA4" w:rsidP="00F81CD8">
            <w:pPr>
              <w:pStyle w:val="TAL"/>
              <w:rPr>
                <w:rFonts w:eastAsia="Malgun Gothic"/>
              </w:rPr>
            </w:pPr>
          </w:p>
        </w:tc>
      </w:tr>
      <w:tr w:rsidR="00810BA4" w:rsidRPr="00140E21" w14:paraId="6CBF0CCC" w14:textId="77777777" w:rsidTr="00F81CD8">
        <w:tc>
          <w:tcPr>
            <w:tcW w:w="1984" w:type="dxa"/>
            <w:tcBorders>
              <w:top w:val="nil"/>
              <w:bottom w:val="nil"/>
            </w:tcBorders>
            <w:shd w:val="clear" w:color="auto" w:fill="auto"/>
          </w:tcPr>
          <w:p w14:paraId="37DA5ED2"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4F746698" w14:textId="77777777" w:rsidR="00810BA4" w:rsidRDefault="00810BA4" w:rsidP="00F81CD8">
            <w:pPr>
              <w:pStyle w:val="TAL"/>
            </w:pPr>
            <w:r>
              <w:t>AF traffic influence request information for service function chaining</w:t>
            </w:r>
          </w:p>
        </w:tc>
        <w:tc>
          <w:tcPr>
            <w:tcW w:w="1984" w:type="dxa"/>
            <w:tcBorders>
              <w:bottom w:val="single" w:sz="4" w:space="0" w:color="auto"/>
            </w:tcBorders>
          </w:tcPr>
          <w:p w14:paraId="3F90B9EC"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bottom w:val="single" w:sz="4" w:space="0" w:color="auto"/>
            </w:tcBorders>
          </w:tcPr>
          <w:p w14:paraId="2E39715F" w14:textId="77777777" w:rsidR="00810BA4" w:rsidRDefault="00810BA4" w:rsidP="00F81CD8">
            <w:pPr>
              <w:pStyle w:val="TAL"/>
              <w:rPr>
                <w:rFonts w:eastAsia="Malgun Gothic"/>
              </w:rPr>
            </w:pPr>
          </w:p>
        </w:tc>
      </w:tr>
      <w:tr w:rsidR="00810BA4" w:rsidRPr="00140E21" w14:paraId="66228214" w14:textId="77777777" w:rsidTr="00F81CD8">
        <w:tc>
          <w:tcPr>
            <w:tcW w:w="1984" w:type="dxa"/>
            <w:tcBorders>
              <w:top w:val="nil"/>
              <w:bottom w:val="nil"/>
            </w:tcBorders>
            <w:shd w:val="clear" w:color="auto" w:fill="auto"/>
          </w:tcPr>
          <w:p w14:paraId="785ACC4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vAlign w:val="center"/>
          </w:tcPr>
          <w:p w14:paraId="4E5C3F86" w14:textId="77777777" w:rsidR="00810BA4" w:rsidRDefault="00810BA4" w:rsidP="00F81CD8">
            <w:pPr>
              <w:pStyle w:val="TAL"/>
            </w:pPr>
            <w:r>
              <w:t>(See clause 5.6.16 and clause 6.3.7.2 of TS 23.501 [2])</w:t>
            </w:r>
          </w:p>
        </w:tc>
        <w:tc>
          <w:tcPr>
            <w:tcW w:w="1984" w:type="dxa"/>
            <w:tcBorders>
              <w:bottom w:val="single" w:sz="4" w:space="0" w:color="auto"/>
            </w:tcBorders>
          </w:tcPr>
          <w:p w14:paraId="43FDCF45" w14:textId="77777777" w:rsidR="00810BA4" w:rsidRDefault="00810BA4" w:rsidP="00F81CD8">
            <w:pPr>
              <w:pStyle w:val="TAL"/>
              <w:rPr>
                <w:rFonts w:eastAsia="Malgun Gothic"/>
              </w:rPr>
            </w:pPr>
            <w:r>
              <w:rPr>
                <w:rFonts w:eastAsia="Malgun Gothic"/>
              </w:rPr>
              <w:t>S-NSSAI and DNN</w:t>
            </w:r>
          </w:p>
          <w:p w14:paraId="7B0570DD" w14:textId="77777777" w:rsidR="00810BA4" w:rsidRDefault="00810BA4" w:rsidP="00F81CD8">
            <w:pPr>
              <w:pStyle w:val="TAL"/>
              <w:rPr>
                <w:rFonts w:eastAsia="Malgun Gothic"/>
              </w:rPr>
            </w:pPr>
            <w:r>
              <w:rPr>
                <w:rFonts w:eastAsia="Malgun Gothic"/>
              </w:rPr>
              <w:t>and</w:t>
            </w:r>
          </w:p>
          <w:p w14:paraId="1AC7D695"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F7FD530" w14:textId="77777777" w:rsidR="00810BA4" w:rsidRDefault="00810BA4" w:rsidP="00F81CD8">
            <w:pPr>
              <w:pStyle w:val="TAL"/>
              <w:rPr>
                <w:rFonts w:eastAsia="Malgun Gothic"/>
              </w:rPr>
            </w:pPr>
          </w:p>
        </w:tc>
      </w:tr>
      <w:tr w:rsidR="00810BA4" w:rsidRPr="00140E21" w14:paraId="59B5A7D4" w14:textId="77777777" w:rsidTr="00F81CD8">
        <w:trPr>
          <w:cantSplit/>
        </w:trPr>
        <w:tc>
          <w:tcPr>
            <w:tcW w:w="1984" w:type="dxa"/>
            <w:tcBorders>
              <w:top w:val="nil"/>
              <w:bottom w:val="nil"/>
            </w:tcBorders>
            <w:shd w:val="clear" w:color="auto" w:fill="auto"/>
          </w:tcPr>
          <w:p w14:paraId="54E52BF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6D5198B" w14:textId="77777777" w:rsidR="00810BA4" w:rsidRDefault="00810BA4" w:rsidP="00F81CD8">
            <w:pPr>
              <w:pStyle w:val="TAL"/>
              <w:rPr>
                <w:rFonts w:eastAsia="Malgun Gothic"/>
              </w:rPr>
            </w:pPr>
            <w:r w:rsidRPr="00140E21">
              <w:rPr>
                <w:rFonts w:eastAsia="Malgun Gothic"/>
              </w:rPr>
              <w:t>Background Data Transfer</w:t>
            </w:r>
          </w:p>
          <w:p w14:paraId="6841CFC5" w14:textId="77777777" w:rsidR="00810BA4" w:rsidRPr="00140E21" w:rsidRDefault="00810BA4" w:rsidP="00F81CD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FCCB685" w14:textId="77777777" w:rsidR="00810BA4" w:rsidRPr="00140E21" w:rsidRDefault="00810BA4" w:rsidP="00F81CD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B82F31F" w14:textId="77777777" w:rsidR="00810BA4" w:rsidRPr="00140E21" w:rsidRDefault="00810BA4" w:rsidP="00F81CD8">
            <w:pPr>
              <w:pStyle w:val="TAL"/>
              <w:rPr>
                <w:rFonts w:eastAsia="Malgun Gothic"/>
              </w:rPr>
            </w:pPr>
          </w:p>
        </w:tc>
      </w:tr>
      <w:tr w:rsidR="00810BA4" w:rsidRPr="00140E21" w14:paraId="103E8E9C" w14:textId="77777777" w:rsidTr="00F81CD8">
        <w:trPr>
          <w:cantSplit/>
        </w:trPr>
        <w:tc>
          <w:tcPr>
            <w:tcW w:w="1984" w:type="dxa"/>
            <w:tcBorders>
              <w:top w:val="nil"/>
              <w:bottom w:val="nil"/>
            </w:tcBorders>
            <w:shd w:val="clear" w:color="auto" w:fill="auto"/>
          </w:tcPr>
          <w:p w14:paraId="28F4595E"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41152D76" w14:textId="77777777" w:rsidR="00810BA4" w:rsidRPr="00140E21" w:rsidRDefault="00810BA4" w:rsidP="00F81CD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47DD830" w14:textId="77777777" w:rsidR="00810BA4" w:rsidRDefault="00810BA4" w:rsidP="00F81CD8">
            <w:pPr>
              <w:pStyle w:val="TAL"/>
              <w:rPr>
                <w:rFonts w:eastAsia="Malgun Gothic"/>
              </w:rPr>
            </w:pPr>
            <w:r>
              <w:rPr>
                <w:rFonts w:eastAsia="Malgun Gothic"/>
              </w:rPr>
              <w:t>S-NSSAI and DNN</w:t>
            </w:r>
          </w:p>
          <w:p w14:paraId="4ADB9EDA" w14:textId="77777777" w:rsidR="00810BA4" w:rsidRDefault="00810BA4" w:rsidP="00F81CD8">
            <w:pPr>
              <w:pStyle w:val="TAL"/>
              <w:rPr>
                <w:rFonts w:eastAsia="Malgun Gothic"/>
              </w:rPr>
            </w:pPr>
            <w:r>
              <w:rPr>
                <w:rFonts w:eastAsia="Malgun Gothic"/>
              </w:rPr>
              <w:t>or</w:t>
            </w:r>
          </w:p>
          <w:p w14:paraId="6669DCDF" w14:textId="77777777" w:rsidR="00810BA4" w:rsidRPr="00140E21" w:rsidRDefault="00810BA4" w:rsidP="00F81CD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64B4263" w14:textId="77777777" w:rsidR="00810BA4" w:rsidRPr="00140E21" w:rsidRDefault="00810BA4" w:rsidP="00F81CD8">
            <w:pPr>
              <w:pStyle w:val="TAL"/>
              <w:rPr>
                <w:rFonts w:eastAsia="Malgun Gothic"/>
              </w:rPr>
            </w:pPr>
          </w:p>
        </w:tc>
      </w:tr>
      <w:tr w:rsidR="00810BA4" w:rsidRPr="00140E21" w14:paraId="7B1591AD" w14:textId="77777777" w:rsidTr="00F81CD8">
        <w:trPr>
          <w:cantSplit/>
        </w:trPr>
        <w:tc>
          <w:tcPr>
            <w:tcW w:w="1984" w:type="dxa"/>
            <w:tcBorders>
              <w:top w:val="nil"/>
              <w:bottom w:val="nil"/>
            </w:tcBorders>
            <w:shd w:val="clear" w:color="auto" w:fill="auto"/>
          </w:tcPr>
          <w:p w14:paraId="4AF1A474"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333ECF4E" w14:textId="77777777" w:rsidR="00810BA4" w:rsidRPr="00140E21" w:rsidRDefault="00810BA4" w:rsidP="00F81CD8">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BA3C306" w14:textId="77777777" w:rsidR="00810BA4" w:rsidRPr="00140E21" w:rsidRDefault="00810BA4" w:rsidP="00F81CD8">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247D6EEF" w14:textId="77777777" w:rsidR="00810BA4" w:rsidRPr="00140E21" w:rsidRDefault="00810BA4" w:rsidP="00F81CD8">
            <w:pPr>
              <w:pStyle w:val="TAL"/>
              <w:rPr>
                <w:rFonts w:eastAsia="Malgun Gothic"/>
              </w:rPr>
            </w:pPr>
          </w:p>
        </w:tc>
      </w:tr>
      <w:tr w:rsidR="00810BA4" w:rsidRPr="00140E21" w14:paraId="75671C58" w14:textId="77777777" w:rsidTr="00F81CD8">
        <w:trPr>
          <w:cantSplit/>
        </w:trPr>
        <w:tc>
          <w:tcPr>
            <w:tcW w:w="1984" w:type="dxa"/>
            <w:tcBorders>
              <w:top w:val="nil"/>
              <w:bottom w:val="nil"/>
            </w:tcBorders>
            <w:shd w:val="clear" w:color="auto" w:fill="auto"/>
          </w:tcPr>
          <w:p w14:paraId="0582854C"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B407A5D" w14:textId="77777777" w:rsidR="00810BA4" w:rsidRDefault="00810BA4" w:rsidP="00F81CD8">
            <w:pPr>
              <w:pStyle w:val="TAL"/>
              <w:rPr>
                <w:rFonts w:eastAsia="Malgun Gothic"/>
              </w:rPr>
            </w:pPr>
            <w:r>
              <w:rPr>
                <w:rFonts w:eastAsia="Malgun Gothic"/>
              </w:rPr>
              <w:t>EAS Deployment Information</w:t>
            </w:r>
          </w:p>
          <w:p w14:paraId="73A3461B" w14:textId="77777777" w:rsidR="00810BA4" w:rsidRPr="00140E21" w:rsidRDefault="00810BA4" w:rsidP="00F81CD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9C5719E" w14:textId="77777777" w:rsidR="00810BA4" w:rsidRPr="00140E21" w:rsidRDefault="00810BA4" w:rsidP="00F81CD8">
            <w:pPr>
              <w:pStyle w:val="TAL"/>
              <w:rPr>
                <w:rFonts w:eastAsia="Malgun Gothic"/>
              </w:rPr>
            </w:pPr>
            <w:r>
              <w:rPr>
                <w:rFonts w:eastAsia="Malgun Gothic"/>
              </w:rPr>
              <w:t>DNN and/or S-NSSAI</w:t>
            </w:r>
          </w:p>
        </w:tc>
        <w:tc>
          <w:tcPr>
            <w:tcW w:w="1843" w:type="dxa"/>
            <w:tcBorders>
              <w:top w:val="nil"/>
              <w:bottom w:val="single" w:sz="4" w:space="0" w:color="auto"/>
            </w:tcBorders>
          </w:tcPr>
          <w:p w14:paraId="06A4A553" w14:textId="77777777" w:rsidR="00810BA4" w:rsidRPr="00140E21" w:rsidRDefault="00810BA4" w:rsidP="00F81CD8">
            <w:pPr>
              <w:pStyle w:val="TAL"/>
              <w:rPr>
                <w:rFonts w:eastAsia="Malgun Gothic"/>
              </w:rPr>
            </w:pPr>
            <w:r>
              <w:rPr>
                <w:rFonts w:eastAsia="Malgun Gothic"/>
              </w:rPr>
              <w:t>Application Identifier and/or Internal Group Identifier</w:t>
            </w:r>
          </w:p>
        </w:tc>
      </w:tr>
      <w:tr w:rsidR="00810BA4" w:rsidRPr="00140E21" w14:paraId="7346033E" w14:textId="77777777" w:rsidTr="00F81CD8">
        <w:trPr>
          <w:cantSplit/>
        </w:trPr>
        <w:tc>
          <w:tcPr>
            <w:tcW w:w="1984" w:type="dxa"/>
            <w:tcBorders>
              <w:top w:val="nil"/>
              <w:bottom w:val="nil"/>
            </w:tcBorders>
            <w:shd w:val="clear" w:color="auto" w:fill="auto"/>
          </w:tcPr>
          <w:p w14:paraId="0FB748D8"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0572371A" w14:textId="77777777" w:rsidR="00810BA4" w:rsidRDefault="00810BA4" w:rsidP="00F81CD8">
            <w:pPr>
              <w:pStyle w:val="TAL"/>
              <w:rPr>
                <w:rFonts w:eastAsia="Malgun Gothic"/>
              </w:rPr>
            </w:pPr>
            <w:r>
              <w:rPr>
                <w:rFonts w:eastAsia="Malgun Gothic"/>
              </w:rPr>
              <w:t>ECS Address Configuration Information (See Table 4.15.6.3d-1)</w:t>
            </w:r>
          </w:p>
          <w:p w14:paraId="09B88F81" w14:textId="77777777" w:rsidR="00810BA4" w:rsidRPr="00140E21" w:rsidRDefault="00810BA4" w:rsidP="00F81CD8">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865FE0A" w14:textId="77777777" w:rsidR="00810BA4" w:rsidRPr="00140E21" w:rsidRDefault="00810BA4" w:rsidP="00F81CD8">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BCF859F" w14:textId="77777777" w:rsidR="00810BA4" w:rsidRPr="00140E21" w:rsidRDefault="00810BA4" w:rsidP="00F81CD8">
            <w:pPr>
              <w:pStyle w:val="TAL"/>
              <w:rPr>
                <w:rFonts w:eastAsia="Malgun Gothic"/>
              </w:rPr>
            </w:pPr>
          </w:p>
        </w:tc>
      </w:tr>
      <w:tr w:rsidR="00810BA4" w:rsidRPr="00140E21" w14:paraId="2B91F5C7" w14:textId="77777777" w:rsidTr="00F81CD8">
        <w:trPr>
          <w:cantSplit/>
        </w:trPr>
        <w:tc>
          <w:tcPr>
            <w:tcW w:w="1984" w:type="dxa"/>
            <w:tcBorders>
              <w:top w:val="nil"/>
              <w:bottom w:val="nil"/>
            </w:tcBorders>
            <w:shd w:val="clear" w:color="auto" w:fill="auto"/>
          </w:tcPr>
          <w:p w14:paraId="5FF76399"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0B4CB03" w14:textId="77777777" w:rsidR="00810BA4" w:rsidRPr="00140E21" w:rsidRDefault="00810BA4" w:rsidP="00F81CD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2DCF12E"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11D494E" w14:textId="77777777" w:rsidR="00810BA4" w:rsidRPr="00140E21" w:rsidRDefault="00810BA4" w:rsidP="00F81CD8">
            <w:pPr>
              <w:pStyle w:val="TAL"/>
              <w:rPr>
                <w:rFonts w:eastAsia="Malgun Gothic"/>
              </w:rPr>
            </w:pPr>
          </w:p>
        </w:tc>
      </w:tr>
      <w:tr w:rsidR="00810BA4" w:rsidRPr="00140E21" w14:paraId="6558522A" w14:textId="77777777" w:rsidTr="00F81CD8">
        <w:trPr>
          <w:cantSplit/>
        </w:trPr>
        <w:tc>
          <w:tcPr>
            <w:tcW w:w="1984" w:type="dxa"/>
            <w:tcBorders>
              <w:top w:val="nil"/>
              <w:bottom w:val="nil"/>
            </w:tcBorders>
            <w:shd w:val="clear" w:color="auto" w:fill="auto"/>
          </w:tcPr>
          <w:p w14:paraId="198E8EDD"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0D0B7746"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0BEB7ABF" w14:textId="77777777" w:rsidR="00810BA4" w:rsidRDefault="00810BA4" w:rsidP="00F81CD8">
            <w:pPr>
              <w:pStyle w:val="TAL"/>
              <w:rPr>
                <w:rFonts w:eastAsia="Malgun Gothic"/>
              </w:rPr>
            </w:pPr>
            <w:r>
              <w:rPr>
                <w:rFonts w:eastAsia="Malgun Gothic"/>
              </w:rPr>
              <w:t>S-NSSAI and DNN</w:t>
            </w:r>
          </w:p>
          <w:p w14:paraId="63D09B58" w14:textId="77777777" w:rsidR="00810BA4" w:rsidRDefault="00810BA4" w:rsidP="00F81CD8">
            <w:pPr>
              <w:pStyle w:val="TAL"/>
              <w:rPr>
                <w:rFonts w:eastAsia="Malgun Gothic"/>
              </w:rPr>
            </w:pPr>
            <w:r>
              <w:rPr>
                <w:rFonts w:eastAsia="Malgun Gothic"/>
              </w:rPr>
              <w:t>and/or</w:t>
            </w:r>
          </w:p>
          <w:p w14:paraId="54E47461" w14:textId="77777777" w:rsidR="00810BA4" w:rsidRPr="00140E21" w:rsidRDefault="00810BA4" w:rsidP="00F81CD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B519F47" w14:textId="77777777" w:rsidR="00810BA4" w:rsidRPr="00140E21" w:rsidRDefault="00810BA4" w:rsidP="00F81CD8">
            <w:pPr>
              <w:pStyle w:val="TAL"/>
              <w:rPr>
                <w:rFonts w:eastAsia="Malgun Gothic"/>
              </w:rPr>
            </w:pPr>
          </w:p>
        </w:tc>
      </w:tr>
      <w:tr w:rsidR="00810BA4" w:rsidRPr="00140E21" w14:paraId="3D1BEB17" w14:textId="77777777" w:rsidTr="00F81CD8">
        <w:trPr>
          <w:cantSplit/>
        </w:trPr>
        <w:tc>
          <w:tcPr>
            <w:tcW w:w="1984" w:type="dxa"/>
            <w:tcBorders>
              <w:top w:val="nil"/>
              <w:bottom w:val="nil"/>
            </w:tcBorders>
            <w:shd w:val="clear" w:color="auto" w:fill="auto"/>
          </w:tcPr>
          <w:p w14:paraId="0854FA44"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F11B07C" w14:textId="77777777" w:rsidR="00810BA4" w:rsidRPr="00140E21" w:rsidRDefault="00810BA4" w:rsidP="00F81CD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4AC5E37"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3A71D4E" w14:textId="77777777" w:rsidR="00810BA4" w:rsidRPr="00140E21" w:rsidRDefault="00810BA4" w:rsidP="00F81CD8">
            <w:pPr>
              <w:pStyle w:val="TAL"/>
              <w:rPr>
                <w:rFonts w:eastAsia="Malgun Gothic"/>
              </w:rPr>
            </w:pPr>
          </w:p>
        </w:tc>
      </w:tr>
      <w:tr w:rsidR="00810BA4" w:rsidRPr="00140E21" w14:paraId="5EB4C3C1" w14:textId="77777777" w:rsidTr="00F81CD8">
        <w:trPr>
          <w:cantSplit/>
        </w:trPr>
        <w:tc>
          <w:tcPr>
            <w:tcW w:w="1984" w:type="dxa"/>
            <w:tcBorders>
              <w:top w:val="nil"/>
              <w:bottom w:val="single" w:sz="4" w:space="0" w:color="auto"/>
            </w:tcBorders>
            <w:shd w:val="clear" w:color="auto" w:fill="auto"/>
          </w:tcPr>
          <w:p w14:paraId="73169C35"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457388B3"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7C502725" w14:textId="77777777" w:rsidR="00810BA4" w:rsidRDefault="00810BA4" w:rsidP="00F81CD8">
            <w:pPr>
              <w:pStyle w:val="TAL"/>
              <w:rPr>
                <w:rFonts w:eastAsia="Malgun Gothic"/>
              </w:rPr>
            </w:pPr>
            <w:r>
              <w:rPr>
                <w:rFonts w:eastAsia="Malgun Gothic"/>
              </w:rPr>
              <w:t>S-NSSAI and DNN</w:t>
            </w:r>
          </w:p>
          <w:p w14:paraId="29FABAC4" w14:textId="77777777" w:rsidR="00810BA4" w:rsidRDefault="00810BA4" w:rsidP="00F81CD8">
            <w:pPr>
              <w:pStyle w:val="TAL"/>
              <w:rPr>
                <w:rFonts w:eastAsia="Malgun Gothic"/>
              </w:rPr>
            </w:pPr>
            <w:r>
              <w:rPr>
                <w:rFonts w:eastAsia="Malgun Gothic"/>
              </w:rPr>
              <w:t>and/or</w:t>
            </w:r>
          </w:p>
          <w:p w14:paraId="12DBC2A7"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3C74528" w14:textId="77777777" w:rsidR="00810BA4" w:rsidRPr="00140E21" w:rsidRDefault="00810BA4" w:rsidP="00F81CD8">
            <w:pPr>
              <w:pStyle w:val="TAL"/>
              <w:rPr>
                <w:rFonts w:eastAsia="Malgun Gothic"/>
              </w:rPr>
            </w:pPr>
          </w:p>
        </w:tc>
      </w:tr>
      <w:tr w:rsidR="00810BA4" w:rsidRPr="00140E21" w14:paraId="1CAE70D3" w14:textId="77777777" w:rsidTr="00C25114">
        <w:trPr>
          <w:cantSplit/>
          <w:ins w:id="34" w:author="Nokia47" w:date="2024-09-30T15:44:00Z"/>
        </w:trPr>
        <w:tc>
          <w:tcPr>
            <w:tcW w:w="1984" w:type="dxa"/>
            <w:vMerge w:val="restart"/>
            <w:tcBorders>
              <w:top w:val="nil"/>
            </w:tcBorders>
            <w:shd w:val="clear" w:color="auto" w:fill="auto"/>
          </w:tcPr>
          <w:p w14:paraId="182BD3D4" w14:textId="77777777" w:rsidR="00810BA4" w:rsidRPr="00140E21" w:rsidRDefault="00810BA4" w:rsidP="00810BA4">
            <w:pPr>
              <w:pStyle w:val="TAL"/>
              <w:rPr>
                <w:ins w:id="35" w:author="Nokia47" w:date="2024-09-30T15:44:00Z" w16du:dateUtc="2024-09-30T10:14:00Z"/>
                <w:rFonts w:eastAsia="SimSun"/>
                <w:lang w:eastAsia="zh-CN"/>
              </w:rPr>
            </w:pPr>
          </w:p>
        </w:tc>
        <w:tc>
          <w:tcPr>
            <w:tcW w:w="3119" w:type="dxa"/>
            <w:vMerge w:val="restart"/>
            <w:tcBorders>
              <w:top w:val="nil"/>
            </w:tcBorders>
            <w:shd w:val="clear" w:color="auto" w:fill="auto"/>
            <w:vAlign w:val="center"/>
          </w:tcPr>
          <w:p w14:paraId="7630B3EB" w14:textId="77777777" w:rsidR="00810BA4" w:rsidRDefault="00810BA4" w:rsidP="00810BA4">
            <w:pPr>
              <w:pStyle w:val="TAL"/>
              <w:rPr>
                <w:ins w:id="36" w:author="Nokia47" w:date="2024-09-30T15:45:00Z" w16du:dateUtc="2024-09-30T10:15:00Z"/>
              </w:rPr>
            </w:pPr>
            <w:ins w:id="37" w:author="Nokia47" w:date="2024-09-30T15:44:00Z" w16du:dateUtc="2024-09-30T10:14:00Z">
              <w:r w:rsidRPr="00F21ACE">
                <w:t>Non-3GPP Device Identifier Data (See 6.2.1.3 of TS 23.503 [20] and clause 5.9.X.1) of TS 23.501 [2])</w:t>
              </w:r>
            </w:ins>
          </w:p>
          <w:p w14:paraId="646A3418" w14:textId="4C2191D0" w:rsidR="00810BA4" w:rsidRPr="00140E21" w:rsidRDefault="00810BA4" w:rsidP="00810BA4">
            <w:pPr>
              <w:pStyle w:val="TAL"/>
              <w:rPr>
                <w:ins w:id="38" w:author="Nokia47" w:date="2024-09-30T15:44:00Z" w16du:dateUtc="2024-09-30T10:14:00Z"/>
                <w:rFonts w:eastAsia="Malgun Gothic"/>
              </w:rPr>
            </w:pPr>
            <w:ins w:id="39" w:author="Nokia47" w:date="2024-09-30T15:45:00Z" w16du:dateUtc="2024-09-30T10:15:00Z">
              <w:r w:rsidRPr="00F21ACE">
                <w:rPr>
                  <w:rFonts w:eastAsia="Malgun Gothic"/>
                </w:rPr>
                <w:t>(NOTE 14)</w:t>
              </w:r>
            </w:ins>
          </w:p>
        </w:tc>
        <w:tc>
          <w:tcPr>
            <w:tcW w:w="1984" w:type="dxa"/>
            <w:tcBorders>
              <w:top w:val="single" w:sz="4" w:space="0" w:color="auto"/>
              <w:bottom w:val="single" w:sz="4" w:space="0" w:color="auto"/>
            </w:tcBorders>
          </w:tcPr>
          <w:p w14:paraId="595D72E1" w14:textId="2DD4112E" w:rsidR="00810BA4" w:rsidRDefault="00810BA4" w:rsidP="00810BA4">
            <w:pPr>
              <w:pStyle w:val="TAL"/>
              <w:rPr>
                <w:ins w:id="40" w:author="Nokia47" w:date="2024-09-30T15:44:00Z" w16du:dateUtc="2024-09-30T10:14:00Z"/>
                <w:rFonts w:eastAsia="Malgun Gothic"/>
              </w:rPr>
            </w:pPr>
            <w:ins w:id="41" w:author="Nokia47" w:date="2024-09-30T15:44:00Z" w16du:dateUtc="2024-09-30T10:14:00Z">
              <w:r w:rsidRPr="00F21ACE">
                <w:rPr>
                  <w:rFonts w:eastAsia="Malgun Gothic"/>
                </w:rPr>
                <w:t>SUPI</w:t>
              </w:r>
            </w:ins>
          </w:p>
        </w:tc>
        <w:tc>
          <w:tcPr>
            <w:tcW w:w="1843" w:type="dxa"/>
            <w:tcBorders>
              <w:top w:val="nil"/>
              <w:bottom w:val="single" w:sz="4" w:space="0" w:color="auto"/>
            </w:tcBorders>
            <w:shd w:val="clear" w:color="auto" w:fill="auto"/>
          </w:tcPr>
          <w:p w14:paraId="710D0CBC" w14:textId="3BA3D9B8" w:rsidR="00810BA4" w:rsidRPr="00140E21" w:rsidRDefault="00810BA4" w:rsidP="00810BA4">
            <w:pPr>
              <w:pStyle w:val="TAL"/>
              <w:rPr>
                <w:ins w:id="42" w:author="Nokia47" w:date="2024-09-30T15:44:00Z" w16du:dateUtc="2024-09-30T10:14:00Z"/>
                <w:rFonts w:eastAsia="Malgun Gothic"/>
              </w:rPr>
            </w:pPr>
            <w:ins w:id="43" w:author="Nokia47" w:date="2024-09-30T15:44:00Z" w16du:dateUtc="2024-09-30T10:14:00Z">
              <w:r w:rsidRPr="00F21ACE">
                <w:t>Non-3GPP Device Identifier</w:t>
              </w:r>
            </w:ins>
          </w:p>
        </w:tc>
      </w:tr>
      <w:tr w:rsidR="00810BA4" w:rsidRPr="00140E21" w14:paraId="682CCFF5" w14:textId="77777777" w:rsidTr="00C25114">
        <w:trPr>
          <w:cantSplit/>
          <w:ins w:id="44" w:author="Nokia47" w:date="2024-09-30T15:44:00Z"/>
        </w:trPr>
        <w:tc>
          <w:tcPr>
            <w:tcW w:w="1984" w:type="dxa"/>
            <w:vMerge/>
            <w:tcBorders>
              <w:bottom w:val="single" w:sz="4" w:space="0" w:color="auto"/>
            </w:tcBorders>
            <w:shd w:val="clear" w:color="auto" w:fill="auto"/>
          </w:tcPr>
          <w:p w14:paraId="379B61E6" w14:textId="77777777" w:rsidR="00810BA4" w:rsidRPr="00140E21" w:rsidRDefault="00810BA4" w:rsidP="00810BA4">
            <w:pPr>
              <w:pStyle w:val="TAL"/>
              <w:rPr>
                <w:ins w:id="45" w:author="Nokia47" w:date="2024-09-30T15:44:00Z" w16du:dateUtc="2024-09-30T10:14:00Z"/>
                <w:rFonts w:eastAsia="SimSun"/>
                <w:lang w:eastAsia="zh-CN"/>
              </w:rPr>
            </w:pPr>
          </w:p>
        </w:tc>
        <w:tc>
          <w:tcPr>
            <w:tcW w:w="3119" w:type="dxa"/>
            <w:vMerge/>
            <w:tcBorders>
              <w:bottom w:val="single" w:sz="4" w:space="0" w:color="auto"/>
            </w:tcBorders>
            <w:shd w:val="clear" w:color="auto" w:fill="auto"/>
            <w:vAlign w:val="center"/>
          </w:tcPr>
          <w:p w14:paraId="5F07785D" w14:textId="13C2D677" w:rsidR="00810BA4" w:rsidRPr="00140E21" w:rsidRDefault="00810BA4" w:rsidP="00810BA4">
            <w:pPr>
              <w:pStyle w:val="TAL"/>
              <w:rPr>
                <w:ins w:id="46" w:author="Nokia47" w:date="2024-09-30T15:44:00Z" w16du:dateUtc="2024-09-30T10:14:00Z"/>
                <w:rFonts w:eastAsia="Malgun Gothic"/>
              </w:rPr>
            </w:pPr>
          </w:p>
        </w:tc>
        <w:tc>
          <w:tcPr>
            <w:tcW w:w="1984" w:type="dxa"/>
            <w:tcBorders>
              <w:top w:val="single" w:sz="4" w:space="0" w:color="auto"/>
              <w:bottom w:val="single" w:sz="4" w:space="0" w:color="auto"/>
            </w:tcBorders>
          </w:tcPr>
          <w:p w14:paraId="3CA17063" w14:textId="77777777" w:rsidR="00810BA4" w:rsidRDefault="00810BA4" w:rsidP="00810BA4">
            <w:pPr>
              <w:pStyle w:val="TAL"/>
              <w:rPr>
                <w:ins w:id="47" w:author="Nokia47" w:date="2024-09-30T15:44:00Z" w16du:dateUtc="2024-09-30T10:14:00Z"/>
                <w:rFonts w:eastAsia="Malgun Gothic"/>
              </w:rPr>
            </w:pPr>
          </w:p>
        </w:tc>
        <w:tc>
          <w:tcPr>
            <w:tcW w:w="1843" w:type="dxa"/>
            <w:tcBorders>
              <w:top w:val="nil"/>
              <w:bottom w:val="single" w:sz="4" w:space="0" w:color="auto"/>
            </w:tcBorders>
            <w:shd w:val="clear" w:color="auto" w:fill="auto"/>
          </w:tcPr>
          <w:p w14:paraId="18614F53" w14:textId="282C259B" w:rsidR="00810BA4" w:rsidRPr="00140E21" w:rsidRDefault="00810BA4" w:rsidP="00810BA4">
            <w:pPr>
              <w:pStyle w:val="TAL"/>
              <w:rPr>
                <w:ins w:id="48" w:author="Nokia47" w:date="2024-09-30T15:44:00Z" w16du:dateUtc="2024-09-30T10:14:00Z"/>
                <w:rFonts w:eastAsia="Malgun Gothic"/>
              </w:rPr>
            </w:pPr>
            <w:ins w:id="49" w:author="Nokia47" w:date="2024-09-30T15:44:00Z" w16du:dateUtc="2024-09-30T10:14:00Z">
              <w:r w:rsidRPr="00F21ACE">
                <w:rPr>
                  <w:rFonts w:eastAsia="Malgun Gothic"/>
                </w:rPr>
                <w:t>DNN, S-NSSAI</w:t>
              </w:r>
            </w:ins>
          </w:p>
        </w:tc>
      </w:tr>
      <w:tr w:rsidR="00810BA4" w:rsidRPr="00140E21" w14:paraId="5D5208EA" w14:textId="77777777" w:rsidTr="00F81CD8">
        <w:tc>
          <w:tcPr>
            <w:tcW w:w="1984" w:type="dxa"/>
            <w:tcBorders>
              <w:bottom w:val="nil"/>
            </w:tcBorders>
            <w:shd w:val="clear" w:color="auto" w:fill="auto"/>
          </w:tcPr>
          <w:p w14:paraId="57C6B41B" w14:textId="77777777" w:rsidR="00810BA4" w:rsidRPr="00140E21" w:rsidRDefault="00810BA4" w:rsidP="00810BA4">
            <w:pPr>
              <w:pStyle w:val="TAL"/>
              <w:rPr>
                <w:rFonts w:eastAsia="SimSun"/>
                <w:lang w:eastAsia="zh-CN"/>
              </w:rPr>
            </w:pPr>
            <w:r w:rsidRPr="00140E21">
              <w:rPr>
                <w:rFonts w:eastAsia="SimSun"/>
                <w:lang w:eastAsia="zh-CN"/>
              </w:rPr>
              <w:lastRenderedPageBreak/>
              <w:t>Policy Data</w:t>
            </w:r>
          </w:p>
        </w:tc>
        <w:tc>
          <w:tcPr>
            <w:tcW w:w="3119" w:type="dxa"/>
          </w:tcPr>
          <w:p w14:paraId="7CF84659" w14:textId="77777777" w:rsidR="00810BA4" w:rsidRPr="00140E21" w:rsidRDefault="00810BA4" w:rsidP="00810BA4">
            <w:pPr>
              <w:pStyle w:val="TAL"/>
              <w:rPr>
                <w:rFonts w:eastAsia="SimSun"/>
                <w:lang w:eastAsia="zh-CN"/>
              </w:rPr>
            </w:pPr>
            <w:r w:rsidRPr="00140E21">
              <w:rPr>
                <w:rFonts w:eastAsia="SimSun"/>
                <w:lang w:eastAsia="zh-CN"/>
              </w:rPr>
              <w:t>UE context policy control data</w:t>
            </w:r>
          </w:p>
          <w:p w14:paraId="5BAFBCAA" w14:textId="77777777" w:rsidR="00810BA4" w:rsidRPr="00140E21" w:rsidRDefault="00810BA4" w:rsidP="00810BA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FE5BB2B" w14:textId="77777777" w:rsidR="00810BA4" w:rsidRPr="00140E21" w:rsidRDefault="00810BA4" w:rsidP="00810BA4">
            <w:pPr>
              <w:pStyle w:val="TAL"/>
              <w:rPr>
                <w:rFonts w:eastAsia="SimSun"/>
                <w:lang w:eastAsia="zh-CN"/>
              </w:rPr>
            </w:pPr>
            <w:r w:rsidRPr="00140E21">
              <w:rPr>
                <w:rFonts w:eastAsia="SimSun"/>
                <w:lang w:eastAsia="zh-CN"/>
              </w:rPr>
              <w:t>SUPI</w:t>
            </w:r>
          </w:p>
        </w:tc>
        <w:tc>
          <w:tcPr>
            <w:tcW w:w="1843" w:type="dxa"/>
          </w:tcPr>
          <w:p w14:paraId="2B4A52AA" w14:textId="77777777" w:rsidR="00810BA4" w:rsidRPr="00140E21" w:rsidRDefault="00810BA4" w:rsidP="00810BA4">
            <w:pPr>
              <w:pStyle w:val="TAL"/>
              <w:rPr>
                <w:rFonts w:eastAsia="SimSun"/>
                <w:lang w:eastAsia="zh-CN"/>
              </w:rPr>
            </w:pPr>
          </w:p>
        </w:tc>
      </w:tr>
      <w:tr w:rsidR="00810BA4" w:rsidRPr="00140E21" w14:paraId="78DB9578" w14:textId="77777777" w:rsidTr="00F81CD8">
        <w:tc>
          <w:tcPr>
            <w:tcW w:w="1984" w:type="dxa"/>
            <w:tcBorders>
              <w:top w:val="nil"/>
              <w:bottom w:val="nil"/>
            </w:tcBorders>
            <w:shd w:val="clear" w:color="auto" w:fill="auto"/>
          </w:tcPr>
          <w:p w14:paraId="2F2CEBF3"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6964952D" w14:textId="77777777" w:rsidR="00810BA4" w:rsidRPr="00140E21" w:rsidRDefault="00810BA4" w:rsidP="00810BA4">
            <w:pPr>
              <w:pStyle w:val="TAL"/>
            </w:pPr>
            <w:r w:rsidRPr="00140E21">
              <w:t>PDU Session policy control data</w:t>
            </w:r>
          </w:p>
        </w:tc>
        <w:tc>
          <w:tcPr>
            <w:tcW w:w="1984" w:type="dxa"/>
            <w:tcBorders>
              <w:bottom w:val="nil"/>
            </w:tcBorders>
          </w:tcPr>
          <w:p w14:paraId="52BBDFA0"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0C7ED5C5"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4732042C" w14:textId="77777777" w:rsidTr="00F81CD8">
        <w:tc>
          <w:tcPr>
            <w:tcW w:w="1984" w:type="dxa"/>
            <w:tcBorders>
              <w:top w:val="nil"/>
              <w:bottom w:val="nil"/>
            </w:tcBorders>
            <w:shd w:val="clear" w:color="auto" w:fill="auto"/>
          </w:tcPr>
          <w:p w14:paraId="1B02118F" w14:textId="77777777" w:rsidR="00810BA4" w:rsidRPr="00140E21" w:rsidRDefault="00810BA4" w:rsidP="00810BA4">
            <w:pPr>
              <w:pStyle w:val="TAL"/>
              <w:rPr>
                <w:rFonts w:eastAsia="SimSun"/>
                <w:lang w:eastAsia="zh-CN"/>
              </w:rPr>
            </w:pPr>
          </w:p>
        </w:tc>
        <w:tc>
          <w:tcPr>
            <w:tcW w:w="3119" w:type="dxa"/>
            <w:tcBorders>
              <w:top w:val="nil"/>
            </w:tcBorders>
            <w:vAlign w:val="center"/>
          </w:tcPr>
          <w:p w14:paraId="39686341"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4B49950" w14:textId="77777777" w:rsidR="00810BA4" w:rsidRPr="00140E21" w:rsidRDefault="00810BA4" w:rsidP="00810BA4">
            <w:pPr>
              <w:pStyle w:val="TAL"/>
              <w:rPr>
                <w:rFonts w:eastAsia="Malgun Gothic"/>
              </w:rPr>
            </w:pPr>
          </w:p>
        </w:tc>
        <w:tc>
          <w:tcPr>
            <w:tcW w:w="1843" w:type="dxa"/>
            <w:tcBorders>
              <w:bottom w:val="single" w:sz="4" w:space="0" w:color="auto"/>
            </w:tcBorders>
          </w:tcPr>
          <w:p w14:paraId="4F6A970F"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05D1245F" w14:textId="77777777" w:rsidTr="00F81CD8">
        <w:tc>
          <w:tcPr>
            <w:tcW w:w="1984" w:type="dxa"/>
            <w:tcBorders>
              <w:top w:val="nil"/>
              <w:bottom w:val="nil"/>
            </w:tcBorders>
            <w:shd w:val="clear" w:color="auto" w:fill="auto"/>
          </w:tcPr>
          <w:p w14:paraId="64D6F123" w14:textId="77777777" w:rsidR="00810BA4" w:rsidRPr="00140E21" w:rsidRDefault="00810BA4" w:rsidP="00810BA4">
            <w:pPr>
              <w:pStyle w:val="TAL"/>
              <w:rPr>
                <w:rFonts w:eastAsia="SimSun"/>
                <w:lang w:eastAsia="zh-CN"/>
              </w:rPr>
            </w:pPr>
          </w:p>
        </w:tc>
        <w:tc>
          <w:tcPr>
            <w:tcW w:w="3119" w:type="dxa"/>
            <w:tcBorders>
              <w:bottom w:val="nil"/>
            </w:tcBorders>
          </w:tcPr>
          <w:p w14:paraId="24EDADCC" w14:textId="77777777" w:rsidR="00810BA4" w:rsidRPr="00140E21" w:rsidRDefault="00810BA4" w:rsidP="00810BA4">
            <w:pPr>
              <w:pStyle w:val="TAL"/>
            </w:pPr>
            <w:r w:rsidRPr="00140E21">
              <w:t>Policy Set Entry data</w:t>
            </w:r>
          </w:p>
          <w:p w14:paraId="4D313C08"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D8DF56" w14:textId="77777777" w:rsidR="00810BA4" w:rsidRPr="00140E21" w:rsidRDefault="00810BA4" w:rsidP="00810BA4">
            <w:pPr>
              <w:pStyle w:val="TAL"/>
              <w:rPr>
                <w:rFonts w:eastAsia="Malgun Gothic"/>
              </w:rPr>
            </w:pPr>
            <w:r w:rsidRPr="00140E21">
              <w:rPr>
                <w:rFonts w:eastAsia="SimSun"/>
                <w:lang w:eastAsia="zh-CN"/>
              </w:rPr>
              <w:t>SUPI (for the UDR in HPLMN)</w:t>
            </w:r>
          </w:p>
        </w:tc>
        <w:tc>
          <w:tcPr>
            <w:tcW w:w="1843" w:type="dxa"/>
            <w:tcBorders>
              <w:bottom w:val="nil"/>
            </w:tcBorders>
          </w:tcPr>
          <w:p w14:paraId="3EFCDDAE" w14:textId="77777777" w:rsidR="00810BA4" w:rsidRPr="00140E21" w:rsidRDefault="00810BA4" w:rsidP="00810BA4">
            <w:pPr>
              <w:pStyle w:val="TAL"/>
              <w:rPr>
                <w:rFonts w:eastAsia="Malgun Gothic"/>
              </w:rPr>
            </w:pPr>
          </w:p>
        </w:tc>
      </w:tr>
      <w:tr w:rsidR="00810BA4" w:rsidRPr="00140E21" w14:paraId="2F4CDD1F" w14:textId="77777777" w:rsidTr="00F81CD8">
        <w:tc>
          <w:tcPr>
            <w:tcW w:w="1984" w:type="dxa"/>
            <w:tcBorders>
              <w:top w:val="nil"/>
              <w:bottom w:val="nil"/>
            </w:tcBorders>
            <w:shd w:val="clear" w:color="auto" w:fill="auto"/>
          </w:tcPr>
          <w:p w14:paraId="436D00EA" w14:textId="77777777" w:rsidR="00810BA4" w:rsidRPr="00140E21" w:rsidRDefault="00810BA4" w:rsidP="00810BA4">
            <w:pPr>
              <w:pStyle w:val="TAL"/>
              <w:rPr>
                <w:rFonts w:eastAsia="SimSun"/>
                <w:lang w:eastAsia="zh-CN"/>
              </w:rPr>
            </w:pPr>
          </w:p>
        </w:tc>
        <w:tc>
          <w:tcPr>
            <w:tcW w:w="3119" w:type="dxa"/>
            <w:tcBorders>
              <w:top w:val="nil"/>
              <w:bottom w:val="nil"/>
            </w:tcBorders>
            <w:vAlign w:val="center"/>
          </w:tcPr>
          <w:p w14:paraId="47C8F7E2" w14:textId="77777777" w:rsidR="00810BA4" w:rsidRPr="00140E21" w:rsidRDefault="00810BA4" w:rsidP="00810BA4">
            <w:pPr>
              <w:pStyle w:val="TAL"/>
            </w:pPr>
          </w:p>
        </w:tc>
        <w:tc>
          <w:tcPr>
            <w:tcW w:w="1984" w:type="dxa"/>
            <w:tcBorders>
              <w:top w:val="single" w:sz="4" w:space="0" w:color="auto"/>
            </w:tcBorders>
          </w:tcPr>
          <w:p w14:paraId="03DA8201" w14:textId="77777777" w:rsidR="00810BA4" w:rsidRPr="00140E21" w:rsidRDefault="00810BA4" w:rsidP="00810BA4">
            <w:pPr>
              <w:pStyle w:val="TAL"/>
              <w:rPr>
                <w:rFonts w:eastAsia="Malgun Gothic"/>
              </w:rPr>
            </w:pPr>
            <w:r w:rsidRPr="00140E21">
              <w:rPr>
                <w:rFonts w:eastAsia="Malgun Gothic"/>
              </w:rPr>
              <w:t>PLMN ID (for the UDR in VPLMN)</w:t>
            </w:r>
          </w:p>
        </w:tc>
        <w:tc>
          <w:tcPr>
            <w:tcW w:w="1843" w:type="dxa"/>
            <w:tcBorders>
              <w:top w:val="nil"/>
            </w:tcBorders>
          </w:tcPr>
          <w:p w14:paraId="70BA1F3A" w14:textId="77777777" w:rsidR="00810BA4" w:rsidRPr="00140E21" w:rsidRDefault="00810BA4" w:rsidP="00810BA4">
            <w:pPr>
              <w:pStyle w:val="TAL"/>
              <w:rPr>
                <w:rFonts w:eastAsia="Malgun Gothic"/>
              </w:rPr>
            </w:pPr>
          </w:p>
        </w:tc>
      </w:tr>
      <w:tr w:rsidR="00810BA4" w:rsidRPr="00140E21" w14:paraId="22646E76" w14:textId="77777777" w:rsidTr="00F81CD8">
        <w:tc>
          <w:tcPr>
            <w:tcW w:w="1984" w:type="dxa"/>
            <w:tcBorders>
              <w:top w:val="nil"/>
              <w:bottom w:val="nil"/>
            </w:tcBorders>
            <w:shd w:val="clear" w:color="auto" w:fill="auto"/>
          </w:tcPr>
          <w:p w14:paraId="32CBBB37"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4CD9F55C" w14:textId="77777777" w:rsidR="00810BA4" w:rsidRPr="00140E21" w:rsidRDefault="00810BA4" w:rsidP="00810BA4">
            <w:pPr>
              <w:pStyle w:val="TAL"/>
            </w:pPr>
            <w:r w:rsidRPr="00140E21">
              <w:t>Remaining allowed Usage data</w:t>
            </w:r>
          </w:p>
        </w:tc>
        <w:tc>
          <w:tcPr>
            <w:tcW w:w="1984" w:type="dxa"/>
            <w:tcBorders>
              <w:bottom w:val="nil"/>
            </w:tcBorders>
          </w:tcPr>
          <w:p w14:paraId="60A6B618"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76A4913B"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63726744" w14:textId="77777777" w:rsidTr="00F81CD8">
        <w:tc>
          <w:tcPr>
            <w:tcW w:w="1984" w:type="dxa"/>
            <w:tcBorders>
              <w:top w:val="nil"/>
              <w:bottom w:val="nil"/>
            </w:tcBorders>
            <w:shd w:val="clear" w:color="auto" w:fill="auto"/>
          </w:tcPr>
          <w:p w14:paraId="01EE593F" w14:textId="77777777" w:rsidR="00810BA4" w:rsidRPr="00140E21" w:rsidRDefault="00810BA4" w:rsidP="00810BA4">
            <w:pPr>
              <w:pStyle w:val="TAL"/>
              <w:rPr>
                <w:rFonts w:eastAsia="SimSun"/>
                <w:lang w:eastAsia="zh-CN"/>
              </w:rPr>
            </w:pPr>
          </w:p>
        </w:tc>
        <w:tc>
          <w:tcPr>
            <w:tcW w:w="3119" w:type="dxa"/>
            <w:tcBorders>
              <w:top w:val="nil"/>
            </w:tcBorders>
            <w:vAlign w:val="center"/>
          </w:tcPr>
          <w:p w14:paraId="2FE27817"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tcBorders>
          </w:tcPr>
          <w:p w14:paraId="1E25D8A9" w14:textId="77777777" w:rsidR="00810BA4" w:rsidRPr="00140E21" w:rsidRDefault="00810BA4" w:rsidP="00810BA4">
            <w:pPr>
              <w:pStyle w:val="TAL"/>
              <w:rPr>
                <w:rFonts w:eastAsia="Malgun Gothic"/>
              </w:rPr>
            </w:pPr>
          </w:p>
        </w:tc>
        <w:tc>
          <w:tcPr>
            <w:tcW w:w="1843" w:type="dxa"/>
          </w:tcPr>
          <w:p w14:paraId="2CF58EC2"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11EBBCC5" w14:textId="77777777" w:rsidTr="00F81CD8">
        <w:tc>
          <w:tcPr>
            <w:tcW w:w="1984" w:type="dxa"/>
            <w:tcBorders>
              <w:top w:val="nil"/>
              <w:bottom w:val="nil"/>
            </w:tcBorders>
            <w:shd w:val="clear" w:color="auto" w:fill="auto"/>
          </w:tcPr>
          <w:p w14:paraId="36F07DC9" w14:textId="77777777" w:rsidR="00810BA4" w:rsidRPr="00140E21" w:rsidRDefault="00810BA4" w:rsidP="00810BA4">
            <w:pPr>
              <w:pStyle w:val="TAL"/>
              <w:rPr>
                <w:rFonts w:eastAsia="SimSun"/>
                <w:lang w:eastAsia="zh-CN"/>
              </w:rPr>
            </w:pPr>
          </w:p>
        </w:tc>
        <w:tc>
          <w:tcPr>
            <w:tcW w:w="3119" w:type="dxa"/>
            <w:tcBorders>
              <w:bottom w:val="single" w:sz="4" w:space="0" w:color="auto"/>
            </w:tcBorders>
            <w:vAlign w:val="center"/>
          </w:tcPr>
          <w:p w14:paraId="431658F1" w14:textId="77777777" w:rsidR="00810BA4" w:rsidRPr="00140E21" w:rsidRDefault="00810BA4" w:rsidP="00810BA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5EF5FC" w14:textId="77777777" w:rsidR="00810BA4" w:rsidRPr="00140E21" w:rsidRDefault="00810BA4" w:rsidP="00810BA4">
            <w:pPr>
              <w:pStyle w:val="TAL"/>
              <w:rPr>
                <w:rFonts w:eastAsia="Malgun Gothic"/>
              </w:rPr>
            </w:pPr>
            <w:r w:rsidRPr="00140E21">
              <w:rPr>
                <w:rFonts w:eastAsia="Malgun Gothic"/>
              </w:rPr>
              <w:t>Sponsor Identity</w:t>
            </w:r>
          </w:p>
        </w:tc>
        <w:tc>
          <w:tcPr>
            <w:tcW w:w="1843" w:type="dxa"/>
            <w:tcBorders>
              <w:bottom w:val="single" w:sz="4" w:space="0" w:color="auto"/>
            </w:tcBorders>
          </w:tcPr>
          <w:p w14:paraId="150F959F" w14:textId="77777777" w:rsidR="00810BA4" w:rsidRPr="00140E21" w:rsidRDefault="00810BA4" w:rsidP="00810BA4">
            <w:pPr>
              <w:pStyle w:val="TAL"/>
              <w:rPr>
                <w:rFonts w:eastAsia="Malgun Gothic"/>
              </w:rPr>
            </w:pPr>
          </w:p>
        </w:tc>
      </w:tr>
      <w:tr w:rsidR="00810BA4" w:rsidRPr="00140E21" w14:paraId="246EB087" w14:textId="77777777" w:rsidTr="00F81CD8">
        <w:tc>
          <w:tcPr>
            <w:tcW w:w="1984" w:type="dxa"/>
            <w:tcBorders>
              <w:top w:val="nil"/>
              <w:bottom w:val="nil"/>
            </w:tcBorders>
            <w:shd w:val="clear" w:color="auto" w:fill="auto"/>
          </w:tcPr>
          <w:p w14:paraId="1BB59A66"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20F103D0" w14:textId="77777777" w:rsidR="00810BA4" w:rsidRPr="00140E21" w:rsidRDefault="00810BA4" w:rsidP="00810BA4">
            <w:pPr>
              <w:pStyle w:val="TAL"/>
            </w:pPr>
            <w:r w:rsidRPr="00140E21">
              <w:t>Background Data Transfer data</w:t>
            </w:r>
          </w:p>
          <w:p w14:paraId="592C0459" w14:textId="77777777" w:rsidR="00810BA4" w:rsidRPr="00140E21" w:rsidRDefault="00810BA4" w:rsidP="00810BA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AFB69B" w14:textId="77777777" w:rsidR="00810BA4" w:rsidRPr="00140E21" w:rsidRDefault="00810BA4" w:rsidP="00810B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7FD1DD7" w14:textId="77777777" w:rsidR="00810BA4" w:rsidRPr="00140E21" w:rsidRDefault="00810BA4" w:rsidP="00810BA4">
            <w:pPr>
              <w:pStyle w:val="TAL"/>
              <w:rPr>
                <w:rFonts w:eastAsia="Malgun Gothic"/>
              </w:rPr>
            </w:pPr>
          </w:p>
        </w:tc>
      </w:tr>
      <w:tr w:rsidR="00810BA4" w:rsidRPr="00140E21" w14:paraId="0712641A" w14:textId="77777777" w:rsidTr="00F81CD8">
        <w:tc>
          <w:tcPr>
            <w:tcW w:w="1984" w:type="dxa"/>
            <w:tcBorders>
              <w:top w:val="nil"/>
              <w:bottom w:val="nil"/>
            </w:tcBorders>
            <w:shd w:val="clear" w:color="auto" w:fill="auto"/>
          </w:tcPr>
          <w:p w14:paraId="4576E257"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7CD5FF64" w14:textId="77777777" w:rsidR="00810BA4" w:rsidRPr="00140E21" w:rsidRDefault="00810BA4" w:rsidP="00810BA4">
            <w:pPr>
              <w:pStyle w:val="TAL"/>
            </w:pPr>
          </w:p>
        </w:tc>
        <w:tc>
          <w:tcPr>
            <w:tcW w:w="1984" w:type="dxa"/>
            <w:tcBorders>
              <w:bottom w:val="single" w:sz="4" w:space="0" w:color="auto"/>
            </w:tcBorders>
          </w:tcPr>
          <w:p w14:paraId="38B38CB9" w14:textId="77777777" w:rsidR="00810BA4" w:rsidRPr="00140E21" w:rsidRDefault="00810BA4" w:rsidP="00810BA4">
            <w:pPr>
              <w:pStyle w:val="TAL"/>
              <w:rPr>
                <w:rFonts w:eastAsia="Malgun Gothic"/>
              </w:rPr>
            </w:pPr>
            <w:r w:rsidRPr="00140E21">
              <w:rPr>
                <w:rFonts w:eastAsia="Malgun Gothic"/>
              </w:rPr>
              <w:t>None. (NOTE 1)</w:t>
            </w:r>
          </w:p>
        </w:tc>
        <w:tc>
          <w:tcPr>
            <w:tcW w:w="1843" w:type="dxa"/>
            <w:tcBorders>
              <w:bottom w:val="single" w:sz="4" w:space="0" w:color="auto"/>
            </w:tcBorders>
          </w:tcPr>
          <w:p w14:paraId="5B2A768A" w14:textId="77777777" w:rsidR="00810BA4" w:rsidRPr="00140E21" w:rsidRDefault="00810BA4" w:rsidP="00810BA4">
            <w:pPr>
              <w:pStyle w:val="TAL"/>
              <w:rPr>
                <w:rFonts w:eastAsia="Malgun Gothic"/>
              </w:rPr>
            </w:pPr>
          </w:p>
        </w:tc>
      </w:tr>
      <w:tr w:rsidR="00810BA4" w:rsidRPr="00140E21" w14:paraId="30CF89B4" w14:textId="77777777" w:rsidTr="00F81CD8">
        <w:tc>
          <w:tcPr>
            <w:tcW w:w="1984" w:type="dxa"/>
            <w:tcBorders>
              <w:top w:val="nil"/>
              <w:bottom w:val="nil"/>
            </w:tcBorders>
            <w:shd w:val="clear" w:color="auto" w:fill="auto"/>
          </w:tcPr>
          <w:p w14:paraId="6796F65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5761B1D" w14:textId="77777777" w:rsidR="00810BA4" w:rsidRDefault="00810BA4" w:rsidP="00810BA4">
            <w:pPr>
              <w:pStyle w:val="TAL"/>
            </w:pPr>
            <w:r>
              <w:t>Network Slice Specific Control Data</w:t>
            </w:r>
          </w:p>
          <w:p w14:paraId="3EFAEC65" w14:textId="77777777" w:rsidR="00810BA4" w:rsidRPr="00140E21" w:rsidRDefault="00810BA4" w:rsidP="00810BA4">
            <w:pPr>
              <w:pStyle w:val="TAL"/>
            </w:pPr>
            <w:r>
              <w:t>(See clause 6.2.1.3 of TS 23.503 [20])</w:t>
            </w:r>
          </w:p>
        </w:tc>
        <w:tc>
          <w:tcPr>
            <w:tcW w:w="1984" w:type="dxa"/>
            <w:tcBorders>
              <w:bottom w:val="single" w:sz="4" w:space="0" w:color="auto"/>
            </w:tcBorders>
          </w:tcPr>
          <w:p w14:paraId="3B4BB5C2" w14:textId="77777777" w:rsidR="00810BA4" w:rsidRPr="00140E21" w:rsidRDefault="00810BA4" w:rsidP="00810BA4">
            <w:pPr>
              <w:pStyle w:val="TAL"/>
              <w:rPr>
                <w:rFonts w:eastAsia="Malgun Gothic"/>
              </w:rPr>
            </w:pPr>
            <w:r>
              <w:rPr>
                <w:rFonts w:eastAsia="Malgun Gothic"/>
              </w:rPr>
              <w:t>S-NSSAI</w:t>
            </w:r>
          </w:p>
        </w:tc>
        <w:tc>
          <w:tcPr>
            <w:tcW w:w="1843" w:type="dxa"/>
            <w:tcBorders>
              <w:bottom w:val="single" w:sz="4" w:space="0" w:color="auto"/>
            </w:tcBorders>
          </w:tcPr>
          <w:p w14:paraId="6288AFDD" w14:textId="77777777" w:rsidR="00810BA4" w:rsidRPr="00140E21" w:rsidRDefault="00810BA4" w:rsidP="00810BA4">
            <w:pPr>
              <w:pStyle w:val="TAL"/>
              <w:rPr>
                <w:rFonts w:eastAsia="Malgun Gothic"/>
              </w:rPr>
            </w:pPr>
          </w:p>
        </w:tc>
      </w:tr>
      <w:tr w:rsidR="00810BA4" w:rsidRPr="00140E21" w14:paraId="04BE815E" w14:textId="77777777" w:rsidTr="00F81CD8">
        <w:tc>
          <w:tcPr>
            <w:tcW w:w="1984" w:type="dxa"/>
            <w:tcBorders>
              <w:top w:val="nil"/>
              <w:bottom w:val="nil"/>
            </w:tcBorders>
            <w:shd w:val="clear" w:color="auto" w:fill="auto"/>
          </w:tcPr>
          <w:p w14:paraId="24E27EC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0258D14" w14:textId="77777777" w:rsidR="00810BA4" w:rsidRPr="00140E21" w:rsidRDefault="00810BA4" w:rsidP="00810BA4">
            <w:pPr>
              <w:pStyle w:val="TAL"/>
            </w:pPr>
            <w:r>
              <w:t>5G VN Group Specific Control Data (See clause 6.2.1.3 of TS 23.503 [20])</w:t>
            </w:r>
          </w:p>
        </w:tc>
        <w:tc>
          <w:tcPr>
            <w:tcW w:w="1984" w:type="dxa"/>
            <w:tcBorders>
              <w:bottom w:val="single" w:sz="4" w:space="0" w:color="auto"/>
            </w:tcBorders>
          </w:tcPr>
          <w:p w14:paraId="5BA1FF5F" w14:textId="77777777" w:rsidR="00810BA4" w:rsidRDefault="00810BA4" w:rsidP="00810BA4">
            <w:pPr>
              <w:pStyle w:val="TAL"/>
              <w:rPr>
                <w:rFonts w:eastAsia="Malgun Gothic"/>
              </w:rPr>
            </w:pPr>
            <w:r>
              <w:rPr>
                <w:rFonts w:eastAsia="Malgun Gothic"/>
              </w:rPr>
              <w:t>S-NSSAI and DNN</w:t>
            </w:r>
          </w:p>
          <w:p w14:paraId="70CEC7CF" w14:textId="77777777" w:rsidR="00810BA4" w:rsidRDefault="00810BA4" w:rsidP="00810BA4">
            <w:pPr>
              <w:pStyle w:val="TAL"/>
              <w:rPr>
                <w:rFonts w:eastAsia="Malgun Gothic"/>
              </w:rPr>
            </w:pPr>
            <w:r>
              <w:rPr>
                <w:rFonts w:eastAsia="Malgun Gothic"/>
              </w:rPr>
              <w:t>and/or</w:t>
            </w:r>
          </w:p>
          <w:p w14:paraId="47D44A68" w14:textId="77777777" w:rsidR="00810BA4" w:rsidRPr="00140E21" w:rsidRDefault="00810BA4" w:rsidP="00810BA4">
            <w:pPr>
              <w:pStyle w:val="TAL"/>
              <w:rPr>
                <w:rFonts w:eastAsia="Malgun Gothic"/>
              </w:rPr>
            </w:pPr>
            <w:r>
              <w:rPr>
                <w:rFonts w:eastAsia="Malgun Gothic"/>
              </w:rPr>
              <w:t>Internal Group Identifier</w:t>
            </w:r>
          </w:p>
        </w:tc>
        <w:tc>
          <w:tcPr>
            <w:tcW w:w="1843" w:type="dxa"/>
            <w:tcBorders>
              <w:bottom w:val="single" w:sz="4" w:space="0" w:color="auto"/>
            </w:tcBorders>
          </w:tcPr>
          <w:p w14:paraId="36375B83" w14:textId="77777777" w:rsidR="00810BA4" w:rsidRPr="00140E21" w:rsidRDefault="00810BA4" w:rsidP="00810BA4">
            <w:pPr>
              <w:pStyle w:val="TAL"/>
              <w:rPr>
                <w:rFonts w:eastAsia="Malgun Gothic"/>
              </w:rPr>
            </w:pPr>
          </w:p>
        </w:tc>
      </w:tr>
      <w:tr w:rsidR="00810BA4" w:rsidRPr="00140E21" w14:paraId="7BD9454F" w14:textId="77777777" w:rsidTr="00F81CD8">
        <w:tc>
          <w:tcPr>
            <w:tcW w:w="1984" w:type="dxa"/>
            <w:tcBorders>
              <w:top w:val="nil"/>
              <w:bottom w:val="nil"/>
            </w:tcBorders>
            <w:shd w:val="clear" w:color="auto" w:fill="auto"/>
          </w:tcPr>
          <w:p w14:paraId="1B759F49"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0A6C6679" w14:textId="77777777" w:rsidR="00810BA4" w:rsidRDefault="00810BA4" w:rsidP="00810BA4">
            <w:pPr>
              <w:pStyle w:val="TAL"/>
            </w:pPr>
            <w:r>
              <w:t>Operator Specific Data</w:t>
            </w:r>
          </w:p>
        </w:tc>
        <w:tc>
          <w:tcPr>
            <w:tcW w:w="1984" w:type="dxa"/>
            <w:tcBorders>
              <w:bottom w:val="single" w:sz="4" w:space="0" w:color="auto"/>
            </w:tcBorders>
          </w:tcPr>
          <w:p w14:paraId="7BA3F736" w14:textId="77777777" w:rsidR="00810BA4" w:rsidRDefault="00810BA4" w:rsidP="00810BA4">
            <w:pPr>
              <w:pStyle w:val="TAL"/>
              <w:rPr>
                <w:rFonts w:eastAsia="Malgun Gothic"/>
              </w:rPr>
            </w:pPr>
            <w:r>
              <w:rPr>
                <w:rFonts w:eastAsia="Malgun Gothic"/>
              </w:rPr>
              <w:t>SUPI or GPSI</w:t>
            </w:r>
          </w:p>
        </w:tc>
        <w:tc>
          <w:tcPr>
            <w:tcW w:w="1843" w:type="dxa"/>
            <w:tcBorders>
              <w:bottom w:val="single" w:sz="4" w:space="0" w:color="auto"/>
            </w:tcBorders>
          </w:tcPr>
          <w:p w14:paraId="5C4FC8DA" w14:textId="77777777" w:rsidR="00810BA4" w:rsidRPr="00140E21" w:rsidRDefault="00810BA4" w:rsidP="00810BA4">
            <w:pPr>
              <w:pStyle w:val="TAL"/>
              <w:rPr>
                <w:rFonts w:eastAsia="Malgun Gothic"/>
              </w:rPr>
            </w:pPr>
          </w:p>
        </w:tc>
      </w:tr>
      <w:tr w:rsidR="00810BA4" w:rsidRPr="00140E21" w14:paraId="1DD19EE9" w14:textId="77777777" w:rsidTr="00F81CD8">
        <w:tc>
          <w:tcPr>
            <w:tcW w:w="1984" w:type="dxa"/>
            <w:tcBorders>
              <w:top w:val="nil"/>
              <w:bottom w:val="nil"/>
            </w:tcBorders>
            <w:shd w:val="clear" w:color="auto" w:fill="auto"/>
          </w:tcPr>
          <w:p w14:paraId="5944DA0A" w14:textId="77777777" w:rsidR="00810BA4" w:rsidRPr="00140E21" w:rsidRDefault="00810BA4" w:rsidP="00810BA4">
            <w:pPr>
              <w:pStyle w:val="TAL"/>
              <w:rPr>
                <w:rFonts w:eastAsia="SimSun"/>
                <w:lang w:eastAsia="zh-CN"/>
              </w:rPr>
            </w:pPr>
          </w:p>
        </w:tc>
        <w:tc>
          <w:tcPr>
            <w:tcW w:w="3119" w:type="dxa"/>
            <w:tcBorders>
              <w:top w:val="single" w:sz="4" w:space="0" w:color="auto"/>
              <w:bottom w:val="nil"/>
            </w:tcBorders>
            <w:shd w:val="clear" w:color="auto" w:fill="auto"/>
            <w:vAlign w:val="center"/>
          </w:tcPr>
          <w:p w14:paraId="416D92AA" w14:textId="77777777" w:rsidR="00810BA4" w:rsidRDefault="00810BA4" w:rsidP="00810BA4">
            <w:pPr>
              <w:pStyle w:val="TAL"/>
            </w:pPr>
            <w:r>
              <w:t>Planned Data Transfer with QoS requirements data</w:t>
            </w:r>
          </w:p>
          <w:p w14:paraId="23A06637" w14:textId="77777777" w:rsidR="00810BA4" w:rsidRDefault="00810BA4" w:rsidP="00810BA4">
            <w:pPr>
              <w:pStyle w:val="TAL"/>
            </w:pPr>
            <w:r>
              <w:t>(See clause 6.2.1.6 of TS 23.503 [20])</w:t>
            </w:r>
          </w:p>
        </w:tc>
        <w:tc>
          <w:tcPr>
            <w:tcW w:w="1984" w:type="dxa"/>
            <w:tcBorders>
              <w:bottom w:val="single" w:sz="4" w:space="0" w:color="auto"/>
            </w:tcBorders>
          </w:tcPr>
          <w:p w14:paraId="5B7E1961" w14:textId="77777777" w:rsidR="00810BA4" w:rsidRDefault="00810BA4" w:rsidP="00810BA4">
            <w:pPr>
              <w:pStyle w:val="TAL"/>
              <w:rPr>
                <w:rFonts w:eastAsia="Malgun Gothic"/>
              </w:rPr>
            </w:pPr>
            <w:r>
              <w:rPr>
                <w:rFonts w:eastAsia="Malgun Gothic"/>
              </w:rPr>
              <w:t>PDTQ Reference ID. (NOTE 10)</w:t>
            </w:r>
          </w:p>
        </w:tc>
        <w:tc>
          <w:tcPr>
            <w:tcW w:w="1843" w:type="dxa"/>
            <w:tcBorders>
              <w:bottom w:val="single" w:sz="4" w:space="0" w:color="auto"/>
            </w:tcBorders>
          </w:tcPr>
          <w:p w14:paraId="0FA0906F" w14:textId="77777777" w:rsidR="00810BA4" w:rsidRPr="00140E21" w:rsidRDefault="00810BA4" w:rsidP="00810BA4">
            <w:pPr>
              <w:pStyle w:val="TAL"/>
              <w:rPr>
                <w:rFonts w:eastAsia="Malgun Gothic"/>
              </w:rPr>
            </w:pPr>
          </w:p>
        </w:tc>
      </w:tr>
      <w:tr w:rsidR="00810BA4" w:rsidRPr="00140E21" w14:paraId="27CAF466" w14:textId="77777777" w:rsidTr="00F81CD8">
        <w:tc>
          <w:tcPr>
            <w:tcW w:w="1984" w:type="dxa"/>
            <w:tcBorders>
              <w:top w:val="nil"/>
              <w:bottom w:val="single" w:sz="4" w:space="0" w:color="auto"/>
            </w:tcBorders>
            <w:shd w:val="clear" w:color="auto" w:fill="auto"/>
          </w:tcPr>
          <w:p w14:paraId="0DCA070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shd w:val="clear" w:color="auto" w:fill="auto"/>
            <w:vAlign w:val="center"/>
          </w:tcPr>
          <w:p w14:paraId="1A7D05E4" w14:textId="77777777" w:rsidR="00810BA4" w:rsidRDefault="00810BA4" w:rsidP="00810BA4">
            <w:pPr>
              <w:pStyle w:val="TAL"/>
            </w:pPr>
          </w:p>
        </w:tc>
        <w:tc>
          <w:tcPr>
            <w:tcW w:w="1984" w:type="dxa"/>
            <w:tcBorders>
              <w:bottom w:val="single" w:sz="4" w:space="0" w:color="auto"/>
            </w:tcBorders>
          </w:tcPr>
          <w:p w14:paraId="4957CDF3" w14:textId="77777777" w:rsidR="00810BA4" w:rsidRDefault="00810BA4" w:rsidP="00810BA4">
            <w:pPr>
              <w:pStyle w:val="TAL"/>
              <w:rPr>
                <w:rFonts w:eastAsia="Malgun Gothic"/>
              </w:rPr>
            </w:pPr>
            <w:r>
              <w:rPr>
                <w:rFonts w:eastAsia="Malgun Gothic"/>
              </w:rPr>
              <w:t>None. (NOTE 9)</w:t>
            </w:r>
          </w:p>
        </w:tc>
        <w:tc>
          <w:tcPr>
            <w:tcW w:w="1843" w:type="dxa"/>
            <w:tcBorders>
              <w:bottom w:val="single" w:sz="4" w:space="0" w:color="auto"/>
            </w:tcBorders>
          </w:tcPr>
          <w:p w14:paraId="4884C01D" w14:textId="77777777" w:rsidR="00810BA4" w:rsidRPr="00140E21" w:rsidRDefault="00810BA4" w:rsidP="00810BA4">
            <w:pPr>
              <w:pStyle w:val="TAL"/>
              <w:rPr>
                <w:rFonts w:eastAsia="Malgun Gothic"/>
              </w:rPr>
            </w:pPr>
          </w:p>
        </w:tc>
      </w:tr>
      <w:tr w:rsidR="00810BA4" w:rsidRPr="00140E21" w14:paraId="7E45E65A" w14:textId="77777777" w:rsidTr="00F81CD8">
        <w:trPr>
          <w:cantSplit/>
        </w:trPr>
        <w:tc>
          <w:tcPr>
            <w:tcW w:w="1984" w:type="dxa"/>
            <w:tcBorders>
              <w:top w:val="single" w:sz="4" w:space="0" w:color="auto"/>
              <w:bottom w:val="nil"/>
            </w:tcBorders>
          </w:tcPr>
          <w:p w14:paraId="300EBB0E" w14:textId="77777777" w:rsidR="00810BA4" w:rsidRPr="00140E21" w:rsidRDefault="00810BA4" w:rsidP="00810B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02AE54C" w14:textId="77777777" w:rsidR="00810BA4" w:rsidRPr="00140E21" w:rsidRDefault="00810BA4" w:rsidP="00810BA4">
            <w:pPr>
              <w:pStyle w:val="TAL"/>
            </w:pPr>
            <w:r w:rsidRPr="00140E21">
              <w:t>Access and Mobility Information</w:t>
            </w:r>
          </w:p>
        </w:tc>
        <w:tc>
          <w:tcPr>
            <w:tcW w:w="1984" w:type="dxa"/>
            <w:tcBorders>
              <w:bottom w:val="single" w:sz="4" w:space="0" w:color="auto"/>
            </w:tcBorders>
          </w:tcPr>
          <w:p w14:paraId="48AB6CF3"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nil"/>
            </w:tcBorders>
          </w:tcPr>
          <w:p w14:paraId="737F8608" w14:textId="77777777" w:rsidR="00810BA4" w:rsidRPr="00140E21" w:rsidRDefault="00810BA4" w:rsidP="00810BA4">
            <w:pPr>
              <w:pStyle w:val="TAL"/>
              <w:rPr>
                <w:rFonts w:eastAsia="Malgun Gothic"/>
              </w:rPr>
            </w:pPr>
            <w:r w:rsidRPr="00140E21">
              <w:rPr>
                <w:rFonts w:eastAsia="Malgun Gothic"/>
              </w:rPr>
              <w:t xml:space="preserve">PDU Session ID or </w:t>
            </w:r>
          </w:p>
        </w:tc>
      </w:tr>
      <w:tr w:rsidR="00810BA4" w:rsidRPr="00140E21" w14:paraId="08495EF4" w14:textId="77777777" w:rsidTr="00F81CD8">
        <w:tc>
          <w:tcPr>
            <w:tcW w:w="1984" w:type="dxa"/>
            <w:tcBorders>
              <w:top w:val="nil"/>
              <w:bottom w:val="nil"/>
            </w:tcBorders>
            <w:shd w:val="clear" w:color="auto" w:fill="auto"/>
          </w:tcPr>
          <w:p w14:paraId="5AA2F7DD" w14:textId="77777777" w:rsidR="00810BA4" w:rsidRPr="00140E21" w:rsidRDefault="00810BA4" w:rsidP="00810B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0BCC27" w14:textId="77777777" w:rsidR="00810BA4" w:rsidRPr="00140E21" w:rsidRDefault="00810BA4" w:rsidP="00810BA4">
            <w:pPr>
              <w:pStyle w:val="TAL"/>
            </w:pPr>
            <w:r w:rsidRPr="00140E21">
              <w:rPr>
                <w:rFonts w:eastAsia="Malgun Gothic"/>
              </w:rPr>
              <w:t>Session Management information</w:t>
            </w:r>
          </w:p>
        </w:tc>
        <w:tc>
          <w:tcPr>
            <w:tcW w:w="1984" w:type="dxa"/>
            <w:tcBorders>
              <w:bottom w:val="single" w:sz="4" w:space="0" w:color="auto"/>
            </w:tcBorders>
          </w:tcPr>
          <w:p w14:paraId="14A3B91B"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single" w:sz="4" w:space="0" w:color="auto"/>
            </w:tcBorders>
          </w:tcPr>
          <w:p w14:paraId="6800F87A" w14:textId="77777777" w:rsidR="00810BA4" w:rsidRPr="00140E21" w:rsidRDefault="00810BA4" w:rsidP="00810BA4">
            <w:pPr>
              <w:pStyle w:val="TAL"/>
              <w:rPr>
                <w:rFonts w:eastAsia="Malgun Gothic"/>
              </w:rPr>
            </w:pPr>
            <w:r w:rsidRPr="00140E21">
              <w:rPr>
                <w:rFonts w:eastAsia="Malgun Gothic"/>
              </w:rPr>
              <w:t>UE IP address or DNN</w:t>
            </w:r>
          </w:p>
        </w:tc>
      </w:tr>
      <w:tr w:rsidR="00810BA4" w:rsidRPr="00140E21" w14:paraId="204FB453" w14:textId="77777777" w:rsidTr="00F81CD8">
        <w:trPr>
          <w:cantSplit/>
        </w:trPr>
        <w:tc>
          <w:tcPr>
            <w:tcW w:w="1984" w:type="dxa"/>
            <w:tcBorders>
              <w:top w:val="nil"/>
              <w:bottom w:val="single" w:sz="4" w:space="0" w:color="auto"/>
            </w:tcBorders>
          </w:tcPr>
          <w:p w14:paraId="01CC691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tcPr>
          <w:p w14:paraId="19E79462" w14:textId="77777777" w:rsidR="00810BA4" w:rsidRPr="00140E21" w:rsidRDefault="00810BA4" w:rsidP="00810BA4">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43439F6" w14:textId="77777777" w:rsidR="00810BA4" w:rsidRPr="00140E21" w:rsidRDefault="00810BA4" w:rsidP="00810BA4">
            <w:pPr>
              <w:pStyle w:val="TAL"/>
              <w:rPr>
                <w:rFonts w:eastAsia="Malgun Gothic"/>
              </w:rPr>
            </w:pPr>
            <w:r>
              <w:rPr>
                <w:rFonts w:eastAsia="Malgun Gothic"/>
              </w:rPr>
              <w:t>DNN and/or S-NSSAI</w:t>
            </w:r>
          </w:p>
        </w:tc>
        <w:tc>
          <w:tcPr>
            <w:tcW w:w="1843" w:type="dxa"/>
            <w:tcBorders>
              <w:top w:val="nil"/>
              <w:bottom w:val="single" w:sz="4" w:space="0" w:color="auto"/>
            </w:tcBorders>
          </w:tcPr>
          <w:p w14:paraId="42A0725A" w14:textId="77777777" w:rsidR="00810BA4" w:rsidRPr="00140E21" w:rsidRDefault="00810BA4" w:rsidP="00810BA4">
            <w:pPr>
              <w:pStyle w:val="TAL"/>
              <w:rPr>
                <w:rFonts w:eastAsia="Malgun Gothic"/>
              </w:rPr>
            </w:pPr>
          </w:p>
        </w:tc>
      </w:tr>
      <w:tr w:rsidR="00810BA4" w:rsidRPr="00140E21" w14:paraId="26E38029" w14:textId="77777777" w:rsidTr="00F81CD8">
        <w:trPr>
          <w:cantSplit/>
        </w:trPr>
        <w:tc>
          <w:tcPr>
            <w:tcW w:w="8930" w:type="dxa"/>
            <w:gridSpan w:val="4"/>
            <w:tcBorders>
              <w:top w:val="single" w:sz="4" w:space="0" w:color="auto"/>
              <w:bottom w:val="single" w:sz="4" w:space="0" w:color="auto"/>
            </w:tcBorders>
          </w:tcPr>
          <w:p w14:paraId="2CC58E86" w14:textId="77777777" w:rsidR="00810BA4" w:rsidRPr="00140E21" w:rsidRDefault="00810BA4" w:rsidP="00810BA4">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1F97143" w14:textId="77777777" w:rsidR="00810BA4" w:rsidRPr="00140E21" w:rsidRDefault="00810BA4" w:rsidP="00810BA4">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97AF53A" w14:textId="77777777" w:rsidR="00810BA4" w:rsidRDefault="00810BA4" w:rsidP="00810BA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1E7C67" w14:textId="77777777" w:rsidR="00810BA4" w:rsidRDefault="00810BA4" w:rsidP="00810BA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5973616" w14:textId="77777777" w:rsidR="00810BA4" w:rsidRDefault="00810BA4" w:rsidP="00810BA4">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502CC72" w14:textId="77777777" w:rsidR="00810BA4" w:rsidRDefault="00810BA4" w:rsidP="00810BA4">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A252F" w14:textId="77777777" w:rsidR="00810BA4" w:rsidRDefault="00810BA4" w:rsidP="00810BA4">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E21219E" w14:textId="77777777" w:rsidR="00810BA4" w:rsidRDefault="00810BA4" w:rsidP="00810BA4">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8135DF3" w14:textId="77777777" w:rsidR="00810BA4" w:rsidRDefault="00810BA4" w:rsidP="00810BA4">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A080BEC" w14:textId="77777777" w:rsidR="00810BA4" w:rsidRDefault="00810BA4" w:rsidP="00810BA4">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1BE0BA3" w14:textId="77777777" w:rsidR="00810BA4" w:rsidRDefault="00810BA4" w:rsidP="00810BA4">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22D1612E" w14:textId="77777777" w:rsidR="00810BA4" w:rsidRDefault="00810BA4" w:rsidP="00810BA4">
            <w:pPr>
              <w:pStyle w:val="TAN"/>
              <w:rPr>
                <w:rFonts w:eastAsia="Malgun Gothic"/>
              </w:rPr>
            </w:pPr>
            <w:r>
              <w:rPr>
                <w:rFonts w:eastAsia="Malgun Gothic"/>
              </w:rPr>
              <w:t>NOTE 12:</w:t>
            </w:r>
            <w:r>
              <w:rPr>
                <w:rFonts w:eastAsia="Malgun Gothic"/>
              </w:rPr>
              <w:tab/>
              <w:t>Further information about HR-SBO case and how these keys are used, see clause 4.3.6.1.</w:t>
            </w:r>
          </w:p>
          <w:p w14:paraId="2C231517" w14:textId="77777777" w:rsidR="00810BA4" w:rsidRDefault="00810BA4" w:rsidP="00810BA4">
            <w:pPr>
              <w:pStyle w:val="TAN"/>
              <w:rPr>
                <w:ins w:id="50" w:author="Nokia47" w:date="2024-09-30T15:46:00Z" w16du:dateUtc="2024-09-30T10:16: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7608F861" w14:textId="77777777" w:rsidR="00810BA4" w:rsidRDefault="00810BA4" w:rsidP="00810BA4">
            <w:pPr>
              <w:pStyle w:val="TAN"/>
              <w:rPr>
                <w:ins w:id="51" w:author="Nokia47" w:date="2024-09-30T15:46:00Z" w16du:dateUtc="2024-09-30T10:16:00Z"/>
                <w:rFonts w:eastAsia="Malgun Gothic"/>
              </w:rPr>
            </w:pPr>
            <w:ins w:id="52" w:author="Nokia47" w:date="2024-09-30T15:46:00Z" w16du:dateUtc="2024-09-30T10:16:00Z">
              <w:r>
                <w:rPr>
                  <w:rFonts w:eastAsia="Malgun Gothic"/>
                </w:rPr>
                <w:t>NOTE 14:</w:t>
              </w:r>
              <w:r>
                <w:rPr>
                  <w:rFonts w:eastAsia="Malgun Gothic"/>
                </w:rPr>
                <w:tab/>
                <w:t>If the deployment uses a PDU session for each of the n</w:t>
              </w:r>
              <w:r>
                <w:rPr>
                  <w:color w:val="000000"/>
                </w:rPr>
                <w:t>on-3GPP</w:t>
              </w:r>
              <w:r>
                <w:rPr>
                  <w:rFonts w:eastAsia="Malgun Gothic"/>
                </w:rPr>
                <w:t xml:space="preserve"> device (as defined in clause 5.9.X.1 of </w:t>
              </w:r>
              <w:r w:rsidRPr="00411363">
                <w:rPr>
                  <w:rFonts w:eastAsia="Malgun Gothic"/>
                </w:rPr>
                <w:t>TS 23.501 [2]</w:t>
              </w:r>
              <w:r>
                <w:rPr>
                  <w:rFonts w:eastAsia="Malgun Gothic"/>
                </w:rPr>
                <w:t xml:space="preserve">), Data Sub Key can be per DNN,S-NSSAI; otherwise, it can be </w:t>
              </w:r>
              <w:r>
                <w:t>N</w:t>
              </w:r>
              <w:r w:rsidRPr="00521504">
                <w:t>on-3</w:t>
              </w:r>
              <w:r>
                <w:t>GPP</w:t>
              </w:r>
              <w:r w:rsidRPr="00521504">
                <w:t xml:space="preserve"> </w:t>
              </w:r>
              <w:r>
                <w:t>D</w:t>
              </w:r>
              <w:r w:rsidRPr="00521504">
                <w:t xml:space="preserve">evice </w:t>
              </w:r>
              <w:r>
                <w:t>I</w:t>
              </w:r>
              <w:r w:rsidRPr="00521504">
                <w:t>dentifier</w:t>
              </w:r>
              <w:r>
                <w:rPr>
                  <w:rFonts w:eastAsia="Malgun Gothic"/>
                </w:rPr>
                <w:t>.</w:t>
              </w:r>
            </w:ins>
          </w:p>
          <w:p w14:paraId="5589EA04" w14:textId="512DAA48" w:rsidR="00810BA4" w:rsidRPr="00140E21" w:rsidRDefault="00810BA4" w:rsidP="00810BA4">
            <w:pPr>
              <w:pStyle w:val="TAN"/>
              <w:rPr>
                <w:rFonts w:eastAsia="Malgun Gothic"/>
              </w:rPr>
            </w:pPr>
            <w:ins w:id="53" w:author="Nokia47" w:date="2024-09-30T15:46:00Z" w16du:dateUtc="2024-09-30T10:16:00Z">
              <w:r w:rsidRPr="00F81CD8">
                <w:rPr>
                  <w:color w:val="FF0000"/>
                </w:rPr>
                <w:t>Editor's note:</w:t>
              </w:r>
              <w:r w:rsidRPr="00F81CD8">
                <w:rPr>
                  <w:color w:val="FF0000"/>
                </w:rPr>
                <w:tab/>
              </w:r>
              <w:r w:rsidRPr="00F81CD8">
                <w:rPr>
                  <w:rFonts w:eastAsia="Malgun Gothic"/>
                  <w:color w:val="FF0000"/>
                </w:rPr>
                <w:t xml:space="preserve"> Whether the DNN and S-NSSAI can be used as a Data Sub Key in </w:t>
              </w:r>
              <w:r w:rsidRPr="00F81CD8">
                <w:rPr>
                  <w:color w:val="FF0000"/>
                </w:rPr>
                <w:t>Non-3GPP Device Identifier Data is FFS.</w:t>
              </w:r>
            </w:ins>
          </w:p>
        </w:tc>
      </w:tr>
    </w:tbl>
    <w:p w14:paraId="00B85D2B" w14:textId="77777777" w:rsidR="00810BA4" w:rsidRPr="00140E21" w:rsidRDefault="00810BA4" w:rsidP="00810BA4">
      <w:pPr>
        <w:pStyle w:val="FP"/>
        <w:rPr>
          <w:rFonts w:eastAsia="SimSun"/>
          <w:lang w:eastAsia="zh-CN"/>
        </w:rPr>
      </w:pPr>
    </w:p>
    <w:p w14:paraId="3BDAFDE8" w14:textId="77777777" w:rsidR="00810BA4" w:rsidRPr="00140E21" w:rsidRDefault="00810BA4" w:rsidP="00810BA4">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1E35174B" w14:textId="77777777" w:rsidR="002D19A6" w:rsidRPr="0042466D" w:rsidRDefault="002D19A6" w:rsidP="002D19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20204556"/>
      <w:bookmarkStart w:id="55" w:name="_Toc27895255"/>
      <w:bookmarkStart w:id="56" w:name="_Toc36192352"/>
      <w:bookmarkStart w:id="57" w:name="_Toc45193465"/>
      <w:bookmarkStart w:id="58" w:name="_Toc47593097"/>
      <w:bookmarkStart w:id="59" w:name="_Toc51835184"/>
      <w:bookmarkEnd w:id="10"/>
      <w:bookmarkEnd w:id="11"/>
      <w:bookmarkEnd w:id="12"/>
      <w:bookmarkEnd w:id="13"/>
      <w:bookmarkEnd w:id="14"/>
      <w:bookmarkEnd w:id="15"/>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06D3A0" w14:textId="77777777" w:rsidR="00810BA4" w:rsidRPr="00140E21" w:rsidRDefault="00810BA4" w:rsidP="00810BA4">
      <w:pPr>
        <w:pStyle w:val="Heading5"/>
      </w:pPr>
      <w:bookmarkStart w:id="60" w:name="_CR5_2_6_9_2"/>
      <w:bookmarkStart w:id="61" w:name="_Toc178072264"/>
      <w:bookmarkEnd w:id="60"/>
      <w:bookmarkEnd w:id="54"/>
      <w:bookmarkEnd w:id="55"/>
      <w:bookmarkEnd w:id="56"/>
      <w:bookmarkEnd w:id="57"/>
      <w:bookmarkEnd w:id="58"/>
      <w:bookmarkEnd w:id="59"/>
      <w:r w:rsidRPr="00140E21">
        <w:t>5.2.6.9.2</w:t>
      </w:r>
      <w:r w:rsidRPr="00140E21">
        <w:tab/>
        <w:t>Nnef_AFsessionWithQoS_Create service operation</w:t>
      </w:r>
      <w:bookmarkEnd w:id="61"/>
    </w:p>
    <w:p w14:paraId="13F15BF2" w14:textId="77777777" w:rsidR="00810BA4" w:rsidRPr="00140E21" w:rsidRDefault="00810BA4" w:rsidP="00810BA4">
      <w:r w:rsidRPr="00140E21">
        <w:rPr>
          <w:b/>
        </w:rPr>
        <w:t>Service operation name:</w:t>
      </w:r>
      <w:r w:rsidRPr="00140E21">
        <w:t xml:space="preserve"> Nnef_AFsessionWithQoS Create</w:t>
      </w:r>
    </w:p>
    <w:p w14:paraId="2D611CF2" w14:textId="77777777" w:rsidR="00810BA4" w:rsidRPr="00140E21" w:rsidRDefault="00810BA4" w:rsidP="00810BA4">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1A03514" w14:textId="77777777" w:rsidR="00810BA4" w:rsidRPr="00140E21" w:rsidRDefault="00810BA4" w:rsidP="00810BA4">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A20E67A" w14:textId="77777777" w:rsidR="00810BA4" w:rsidRDefault="00810BA4" w:rsidP="00810BA4">
      <w:pPr>
        <w:pStyle w:val="NO"/>
      </w:pPr>
      <w:r>
        <w:t>NOTE 1:</w:t>
      </w:r>
      <w:r>
        <w:tab/>
        <w:t>In this Release, when a list of UE addresses is provided, the Flow description information is common for all UE addresses in the list. Further details are described in clause 4.15.6.13.2.</w:t>
      </w:r>
    </w:p>
    <w:p w14:paraId="0EC7CD45" w14:textId="5B36C896" w:rsidR="00CC7AE5" w:rsidRDefault="00810BA4" w:rsidP="00810BA4">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62" w:author="Nokia47" w:date="2024-07-29T13:01:00Z" w16du:dateUtc="2024-07-29T07:31:00Z">
        <w:r w:rsidR="002028EA">
          <w:t xml:space="preserve">, </w:t>
        </w:r>
      </w:ins>
      <w:ins w:id="63" w:author="Nokia47" w:date="2024-08-22T14:34:00Z" w16du:dateUtc="2024-08-22T12:34: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Malgun Gothic"/>
          </w:rPr>
          <w:t xml:space="preserve"> </w:t>
        </w:r>
      </w:ins>
      <w:ins w:id="64" w:author="Nokia47" w:date="2024-08-06T16:09:00Z" w16du:dateUtc="2024-08-06T10:39:00Z">
        <w:r w:rsidR="00411363">
          <w:rPr>
            <w:rFonts w:eastAsia="Malgun Gothic"/>
          </w:rPr>
          <w:t xml:space="preserve">(as defined in clause 5.9.X.1 of </w:t>
        </w:r>
        <w:r w:rsidR="00411363" w:rsidRPr="00411363">
          <w:rPr>
            <w:rFonts w:eastAsia="Malgun Gothic"/>
          </w:rPr>
          <w:t>TS 23.501 [2]</w:t>
        </w:r>
        <w:r w:rsidR="00411363">
          <w:rPr>
            <w:rFonts w:eastAsia="Malgun Gothic"/>
          </w:rPr>
          <w:t>)</w:t>
        </w:r>
      </w:ins>
      <w:ins w:id="65" w:author="Nokia47" w:date="2024-07-29T13:01:00Z" w16du:dateUtc="2024-07-29T07:31:00Z">
        <w:r w:rsidR="002028EA">
          <w:t xml:space="preserve"> if available</w:t>
        </w:r>
      </w:ins>
      <w:r w:rsidR="00CC7AE5">
        <w:t>.</w:t>
      </w:r>
    </w:p>
    <w:p w14:paraId="6AE8459C" w14:textId="77777777" w:rsidR="00810BA4" w:rsidRPr="00140E21" w:rsidRDefault="00810BA4" w:rsidP="00810BA4">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w:t>
      </w:r>
      <w:r>
        <w:lastRenderedPageBreak/>
        <w:t>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6BC35A0B" w14:textId="77777777" w:rsidR="00810BA4" w:rsidRPr="00B50C0E" w:rsidRDefault="00810BA4" w:rsidP="00810BA4">
      <w:r>
        <w:t>Only applicable for a Multi-member AF session: Consolidated Data Rate Threshold, a list of UE addresses subject to Consolidated Data Rate monitoring.</w:t>
      </w:r>
    </w:p>
    <w:p w14:paraId="4062593F" w14:textId="77777777" w:rsidR="00810BA4" w:rsidRDefault="00810BA4" w:rsidP="00810BA4">
      <w:pPr>
        <w:pStyle w:val="NO"/>
      </w:pPr>
      <w:r>
        <w:t>NOTE 2:</w:t>
      </w:r>
      <w:r>
        <w:tab/>
        <w:t>If Consolidated Data Rate Threshold is provided, the QoS Monitoring parameter(s) indicates the Guaranteed Bitrate shall be provided.</w:t>
      </w:r>
    </w:p>
    <w:p w14:paraId="1806AC77" w14:textId="77777777" w:rsidR="00810BA4" w:rsidRDefault="00810BA4" w:rsidP="00810BA4">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3131E42" w14:textId="77777777" w:rsidR="00810BA4" w:rsidRDefault="00810BA4" w:rsidP="00810BA4">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263ED01" w14:textId="5530619A" w:rsidR="00810BA4" w:rsidRDefault="00810BA4" w:rsidP="00810BA4">
      <w:pPr>
        <w:pStyle w:val="NO"/>
        <w:rPr>
          <w:ins w:id="66" w:author="Nokia47" w:date="2024-08-23T10:59:00Z" w16du:dateUtc="2024-08-23T08:59:00Z"/>
        </w:rPr>
      </w:pPr>
      <w:ins w:id="67" w:author="Nokia47" w:date="2024-08-23T10:59:00Z" w16du:dateUtc="2024-08-23T08:59:00Z">
        <w:r w:rsidRPr="00714B93">
          <w:t>NOTE </w:t>
        </w:r>
      </w:ins>
      <w:ins w:id="68" w:author="Nokia47" w:date="2024-09-30T15:48:00Z" w16du:dateUtc="2024-09-30T10:18:00Z">
        <w:r>
          <w:t>5</w:t>
        </w:r>
      </w:ins>
      <w:ins w:id="69" w:author="Nokia47" w:date="2024-08-23T10:59:00Z" w16du:dateUtc="2024-08-23T08:59:00Z">
        <w:r w:rsidRPr="00714B93">
          <w:t>:</w:t>
        </w:r>
        <w:r w:rsidRPr="00714B93">
          <w:tab/>
        </w:r>
      </w:ins>
      <w:ins w:id="70" w:author="Nokia47" w:date="2024-08-23T11:00:00Z" w16du:dateUtc="2024-08-23T09:00:00Z">
        <w:r w:rsidRPr="00714B93">
          <w:t xml:space="preserve">When the </w:t>
        </w:r>
      </w:ins>
      <w:ins w:id="71" w:author="Nokia47" w:date="2024-08-23T10:59:00Z" w16du:dateUtc="2024-08-23T08:59:00Z">
        <w:r w:rsidRPr="00714B93">
          <w:t xml:space="preserve">Non-3GPP Device Identifier parameter </w:t>
        </w:r>
      </w:ins>
      <w:ins w:id="72" w:author="Nokia47" w:date="2024-08-23T11:00:00Z" w16du:dateUtc="2024-08-23T09:00:00Z">
        <w:r w:rsidRPr="00714B93">
          <w:t>is provided, it</w:t>
        </w:r>
      </w:ins>
      <w:ins w:id="73" w:author="Nokia47" w:date="2024-09-30T15:49:00Z" w16du:dateUtc="2024-09-30T10:19:00Z">
        <w:r>
          <w:t xml:space="preserve"> is</w:t>
        </w:r>
      </w:ins>
      <w:ins w:id="74" w:author="Nokia47" w:date="2024-08-23T11:00:00Z" w16du:dateUtc="2024-08-23T09:00:00Z">
        <w:r w:rsidRPr="00714B93">
          <w:t xml:space="preserve"> not used to determine the </w:t>
        </w:r>
      </w:ins>
      <w:ins w:id="75" w:author="Nokia47" w:date="2024-08-23T11:01:00Z" w16du:dateUtc="2024-08-23T09:01:00Z">
        <w:r w:rsidRPr="00714B93">
          <w:t xml:space="preserve">QoS parameter(s) </w:t>
        </w:r>
      </w:ins>
      <w:ins w:id="76" w:author="Nokia47" w:date="2024-08-23T11:03:00Z" w16du:dateUtc="2024-08-23T09:03:00Z">
        <w:r w:rsidRPr="00714B93">
          <w:t>for the</w:t>
        </w:r>
      </w:ins>
      <w:ins w:id="77" w:author="Nokia47" w:date="2024-08-23T11:01:00Z" w16du:dateUtc="2024-08-23T09:01:00Z">
        <w:r w:rsidRPr="00714B93">
          <w:t xml:space="preserve"> Non-3GPP Device Identifier </w:t>
        </w:r>
      </w:ins>
      <w:ins w:id="78" w:author="Nokia47" w:date="2024-08-23T11:03:00Z" w16du:dateUtc="2024-08-23T09:03:00Z">
        <w:r w:rsidRPr="00714B93">
          <w:t xml:space="preserve">available </w:t>
        </w:r>
      </w:ins>
      <w:ins w:id="79" w:author="Nokia47" w:date="2024-08-23T11:01:00Z" w16du:dateUtc="2024-08-23T09:01:00Z">
        <w:r w:rsidRPr="00714B93">
          <w:t>the UDR.</w:t>
        </w:r>
      </w:ins>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CR5_2_6_9_3"/>
      <w:bookmarkEnd w:id="8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0AC33379" w:rsidR="00152B0D" w:rsidRPr="00F21ACE" w:rsidRDefault="00152B0D" w:rsidP="00152B0D">
      <w:pPr>
        <w:pStyle w:val="Heading4"/>
        <w:rPr>
          <w:ins w:id="81" w:author="Nokia47" w:date="2024-08-02T14:20:00Z" w16du:dateUtc="2024-08-02T08:50:00Z"/>
          <w:rFonts w:eastAsia="SimSun"/>
        </w:rPr>
      </w:pPr>
      <w:bookmarkStart w:id="82" w:name="_Toc170197674"/>
      <w:ins w:id="83" w:author="Nokia47" w:date="2024-08-02T14:20:00Z" w16du:dateUtc="2024-08-02T08:50:00Z">
        <w:r>
          <w:rPr>
            <w:rFonts w:eastAsia="SimSun"/>
          </w:rPr>
          <w:t>4.15.6.X</w:t>
        </w:r>
        <w:r>
          <w:rPr>
            <w:rFonts w:eastAsia="SimSun"/>
          </w:rPr>
          <w:tab/>
        </w:r>
        <w:bookmarkEnd w:id="82"/>
        <w:r>
          <w:rPr>
            <w:rFonts w:eastAsia="SimSun"/>
          </w:rPr>
          <w:t xml:space="preserve">Provisioning </w:t>
        </w:r>
      </w:ins>
      <w:ins w:id="84" w:author="Nokia47" w:date="2024-08-22T14:13:00Z" w16du:dateUtc="2024-08-22T12:13:00Z">
        <w:r w:rsidR="004154BE" w:rsidRPr="00F21ACE">
          <w:rPr>
            <w:rFonts w:eastAsia="SimSun"/>
          </w:rPr>
          <w:t xml:space="preserve">of </w:t>
        </w:r>
      </w:ins>
      <w:ins w:id="85" w:author="Nokia47" w:date="2024-08-22T14:34:00Z" w16du:dateUtc="2024-08-22T12:34:00Z">
        <w:r w:rsidR="00521504" w:rsidRPr="00F21ACE">
          <w:t>Non-3GPP Device Identifier</w:t>
        </w:r>
      </w:ins>
      <w:ins w:id="86" w:author="Nokia47" w:date="2024-08-06T14:30:00Z" w16du:dateUtc="2024-08-06T09:00:00Z">
        <w:r w:rsidR="00850703" w:rsidRPr="00F21ACE">
          <w:t>(s)</w:t>
        </w:r>
      </w:ins>
      <w:ins w:id="87" w:author="Nokia47" w:date="2024-08-02T14:20:00Z" w16du:dateUtc="2024-08-02T08:50:00Z">
        <w:r w:rsidRPr="00F21ACE">
          <w:rPr>
            <w:rFonts w:eastAsia="SimSun"/>
          </w:rPr>
          <w:t xml:space="preserve"> </w:t>
        </w:r>
      </w:ins>
      <w:ins w:id="88" w:author="Nokia47" w:date="2024-08-22T14:13:00Z" w16du:dateUtc="2024-08-22T12:13:00Z">
        <w:r w:rsidR="004154BE" w:rsidRPr="00F21ACE">
          <w:rPr>
            <w:rFonts w:eastAsia="SimSun"/>
          </w:rPr>
          <w:t>information</w:t>
        </w:r>
      </w:ins>
    </w:p>
    <w:p w14:paraId="432F1AA2" w14:textId="78078E47" w:rsidR="00152B0D" w:rsidRPr="00F21ACE" w:rsidRDefault="00152B0D" w:rsidP="00152B0D">
      <w:pPr>
        <w:rPr>
          <w:ins w:id="89" w:author="Nokia47" w:date="2024-08-02T14:20:00Z" w16du:dateUtc="2024-08-02T08:50:00Z"/>
          <w:rFonts w:eastAsia="SimSun"/>
        </w:rPr>
      </w:pPr>
      <w:ins w:id="90" w:author="Nokia47" w:date="2024-08-02T14:20:00Z" w16du:dateUtc="2024-08-02T08:50:00Z">
        <w:r w:rsidRPr="00F21ACE">
          <w:rPr>
            <w:rFonts w:eastAsia="SimSun"/>
          </w:rPr>
          <w:t xml:space="preserve">This clause describes the procedures to allow an AF to provision </w:t>
        </w:r>
      </w:ins>
      <w:ins w:id="91" w:author="Nokia47" w:date="2024-08-22T14:14:00Z" w16du:dateUtc="2024-08-22T12:14:00Z">
        <w:r w:rsidR="004154BE" w:rsidRPr="00F21ACE">
          <w:rPr>
            <w:rFonts w:eastAsia="SimSun"/>
          </w:rPr>
          <w:t>Qo</w:t>
        </w:r>
      </w:ins>
      <w:ins w:id="92" w:author="Nokia47" w:date="2024-08-22T14:15:00Z" w16du:dateUtc="2024-08-22T12:15:00Z">
        <w:r w:rsidR="004154BE" w:rsidRPr="00F21ACE">
          <w:rPr>
            <w:rFonts w:eastAsia="SimSun"/>
          </w:rPr>
          <w:t>S</w:t>
        </w:r>
      </w:ins>
      <w:ins w:id="93" w:author="Nokia47" w:date="2024-08-22T14:13:00Z" w16du:dateUtc="2024-08-22T12:13:00Z">
        <w:r w:rsidR="004154BE" w:rsidRPr="00F21ACE">
          <w:rPr>
            <w:rFonts w:eastAsia="SimSun"/>
          </w:rPr>
          <w:t xml:space="preserve"> </w:t>
        </w:r>
      </w:ins>
      <w:ins w:id="94" w:author="Nokia47" w:date="2024-08-22T14:14:00Z" w16du:dateUtc="2024-08-22T12:14:00Z">
        <w:r w:rsidR="004154BE" w:rsidRPr="00F21ACE">
          <w:rPr>
            <w:rFonts w:eastAsia="SimSun"/>
          </w:rPr>
          <w:t xml:space="preserve">information </w:t>
        </w:r>
      </w:ins>
      <w:ins w:id="95" w:author="Nokia47" w:date="2024-08-02T14:20:00Z" w16du:dateUtc="2024-08-02T08:50:00Z">
        <w:r w:rsidRPr="00F21ACE">
          <w:rPr>
            <w:rFonts w:eastAsia="SimSun"/>
          </w:rPr>
          <w:t xml:space="preserve">to the </w:t>
        </w:r>
      </w:ins>
      <w:ins w:id="96" w:author="Nokia47" w:date="2024-08-07T16:51:00Z" w16du:dateUtc="2024-08-07T11:21:00Z">
        <w:r w:rsidR="007C5645" w:rsidRPr="00F21ACE">
          <w:rPr>
            <w:rFonts w:eastAsia="SimSun"/>
          </w:rPr>
          <w:t>n</w:t>
        </w:r>
        <w:r w:rsidR="007C5645" w:rsidRPr="00F21ACE">
          <w:rPr>
            <w:color w:val="000000"/>
          </w:rPr>
          <w:t>on-3GPP</w:t>
        </w:r>
      </w:ins>
      <w:ins w:id="97" w:author="Nokia47" w:date="2024-08-07T10:01:00Z" w16du:dateUtc="2024-08-07T04:31:00Z">
        <w:r w:rsidR="005D3E2A" w:rsidRPr="00F21ACE">
          <w:rPr>
            <w:rFonts w:eastAsia="SimSun"/>
          </w:rPr>
          <w:t xml:space="preserve"> device</w:t>
        </w:r>
      </w:ins>
      <w:ins w:id="98" w:author="Nokia47" w:date="2024-08-06T16:09:00Z" w16du:dateUtc="2024-08-06T10:39:00Z">
        <w:r w:rsidR="00411363" w:rsidRPr="00F21ACE">
          <w:rPr>
            <w:rFonts w:eastAsia="SimSun"/>
          </w:rPr>
          <w:t>(s</w:t>
        </w:r>
      </w:ins>
      <w:ins w:id="99" w:author="Nokia47" w:date="2024-08-22T14:07:00Z" w16du:dateUtc="2024-08-22T12:07:00Z">
        <w:r w:rsidR="008863BF" w:rsidRPr="00F21ACE">
          <w:rPr>
            <w:rFonts w:eastAsia="SimSun"/>
          </w:rPr>
          <w:t>)</w:t>
        </w:r>
      </w:ins>
      <w:ins w:id="100" w:author="Nokia47" w:date="2024-08-22T13:59:00Z" w16du:dateUtc="2024-08-22T11:59:00Z">
        <w:r w:rsidR="000A4DF4" w:rsidRPr="00F21ACE">
          <w:rPr>
            <w:rFonts w:eastAsia="SimSun"/>
          </w:rPr>
          <w:t xml:space="preserve"> </w:t>
        </w:r>
      </w:ins>
      <w:ins w:id="101" w:author="Nokia47" w:date="2024-08-06T16:09:00Z" w16du:dateUtc="2024-08-06T10:39:00Z">
        <w:r w:rsidR="00411363" w:rsidRPr="00F21ACE">
          <w:rPr>
            <w:rFonts w:eastAsia="Malgun Gothic"/>
          </w:rPr>
          <w:t xml:space="preserve">(as defined in clause </w:t>
        </w:r>
        <w:bookmarkStart w:id="102" w:name="_Hlk177550993"/>
        <w:r w:rsidR="00411363" w:rsidRPr="00F21ACE">
          <w:rPr>
            <w:rFonts w:eastAsia="Malgun Gothic"/>
          </w:rPr>
          <w:t>5.9.X.1 of TS 23.501 [2]</w:t>
        </w:r>
        <w:bookmarkEnd w:id="102"/>
        <w:r w:rsidR="00411363" w:rsidRPr="00F21ACE">
          <w:rPr>
            <w:rFonts w:eastAsia="Malgun Gothic"/>
          </w:rPr>
          <w:t>)</w:t>
        </w:r>
      </w:ins>
      <w:ins w:id="103" w:author="Nokia47" w:date="2024-08-22T14:07:00Z" w16du:dateUtc="2024-08-22T12:07:00Z">
        <w:r w:rsidR="008863BF" w:rsidRPr="00F21ACE">
          <w:rPr>
            <w:rFonts w:eastAsia="SimSun"/>
          </w:rPr>
          <w:t xml:space="preserve"> that require differentiated QoS </w:t>
        </w:r>
      </w:ins>
      <w:ins w:id="104" w:author="Nokia47" w:date="2024-08-22T14:15:00Z" w16du:dateUtc="2024-08-22T12:15:00Z">
        <w:r w:rsidR="004154BE" w:rsidRPr="00F21ACE">
          <w:rPr>
            <w:rFonts w:eastAsia="SimSun"/>
          </w:rPr>
          <w:t>treatment</w:t>
        </w:r>
      </w:ins>
      <w:ins w:id="105" w:author="Nokia47" w:date="2024-08-22T14:07:00Z" w16du:dateUtc="2024-08-22T12:07:00Z">
        <w:r w:rsidR="008863BF" w:rsidRPr="00F21ACE">
          <w:rPr>
            <w:rFonts w:eastAsia="SimSun"/>
          </w:rPr>
          <w:t xml:space="preserve"> </w:t>
        </w:r>
      </w:ins>
      <w:ins w:id="106" w:author="Nokia47" w:date="2024-08-02T14:20:00Z" w16du:dateUtc="2024-08-02T08:50:00Z">
        <w:r w:rsidRPr="00F21ACE">
          <w:rPr>
            <w:rFonts w:eastAsia="SimSun"/>
          </w:rPr>
          <w:t>for a UE subscription to the 5G</w:t>
        </w:r>
      </w:ins>
      <w:ins w:id="107" w:author="Nokia47" w:date="2024-08-07T09:53:00Z" w16du:dateUtc="2024-08-07T04:23:00Z">
        <w:r w:rsidR="004E09DD" w:rsidRPr="00F21ACE">
          <w:rPr>
            <w:rFonts w:eastAsia="SimSun"/>
          </w:rPr>
          <w:t xml:space="preserve"> system</w:t>
        </w:r>
      </w:ins>
      <w:ins w:id="108" w:author="Nokia47" w:date="2024-08-07T09:52:00Z" w16du:dateUtc="2024-08-07T04:22:00Z">
        <w:r w:rsidR="004E09DD" w:rsidRPr="00F21ACE">
          <w:rPr>
            <w:rFonts w:eastAsia="SimSun"/>
          </w:rPr>
          <w:t xml:space="preserve"> </w:t>
        </w:r>
      </w:ins>
      <w:ins w:id="109" w:author="Nokia47" w:date="2024-08-02T14:20:00Z" w16du:dateUtc="2024-08-02T08:50:00Z">
        <w:r w:rsidRPr="00F21ACE">
          <w:rPr>
            <w:rFonts w:eastAsia="SimSun"/>
          </w:rPr>
          <w:t xml:space="preserve">via NEF. The AF may belong to the operator or to an external party. </w:t>
        </w:r>
      </w:ins>
    </w:p>
    <w:p w14:paraId="011D97F1" w14:textId="16A1819C" w:rsidR="00152B0D" w:rsidRPr="00F21ACE" w:rsidRDefault="00152B0D" w:rsidP="00152B0D">
      <w:pPr>
        <w:rPr>
          <w:ins w:id="110" w:author="Nokia47" w:date="2024-08-02T14:20:00Z" w16du:dateUtc="2024-08-02T08:50:00Z"/>
          <w:rFonts w:eastAsia="SimSun"/>
        </w:rPr>
      </w:pPr>
      <w:ins w:id="111" w:author="Nokia47" w:date="2024-08-02T14:20:00Z" w16du:dateUtc="2024-08-02T08:50:00Z">
        <w:r w:rsidRPr="00F21ACE">
          <w:rPr>
            <w:rFonts w:eastAsia="SimSun"/>
          </w:rPr>
          <w:t xml:space="preserve">For provisioning QoS </w:t>
        </w:r>
      </w:ins>
      <w:ins w:id="112" w:author="Nokia47" w:date="2024-08-22T14:15:00Z" w16du:dateUtc="2024-08-22T12:15:00Z">
        <w:r w:rsidR="004154BE" w:rsidRPr="00F21ACE">
          <w:rPr>
            <w:rFonts w:eastAsia="SimSun"/>
          </w:rPr>
          <w:t>information</w:t>
        </w:r>
      </w:ins>
      <w:ins w:id="113" w:author="Nokia47" w:date="2024-08-02T14:20:00Z" w16du:dateUtc="2024-08-02T08:50:00Z">
        <w:r w:rsidRPr="00F21ACE">
          <w:rPr>
            <w:rFonts w:eastAsia="SimSun"/>
          </w:rPr>
          <w:t xml:space="preserve"> to the </w:t>
        </w:r>
      </w:ins>
      <w:ins w:id="114" w:author="Nokia47" w:date="2024-08-07T16:51:00Z" w16du:dateUtc="2024-08-07T11:21:00Z">
        <w:r w:rsidR="007C5645" w:rsidRPr="00F21ACE">
          <w:t>n</w:t>
        </w:r>
        <w:r w:rsidR="007C5645" w:rsidRPr="00F21ACE">
          <w:rPr>
            <w:color w:val="000000"/>
          </w:rPr>
          <w:t>on-3GPP</w:t>
        </w:r>
      </w:ins>
      <w:ins w:id="115" w:author="Nokia47" w:date="2024-08-07T10:01:00Z" w16du:dateUtc="2024-08-07T04:31:00Z">
        <w:r w:rsidR="005D3E2A" w:rsidRPr="00F21ACE">
          <w:t xml:space="preserve"> d</w:t>
        </w:r>
      </w:ins>
      <w:ins w:id="116" w:author="Nokia47" w:date="2024-08-07T10:02:00Z" w16du:dateUtc="2024-08-07T04:32:00Z">
        <w:r w:rsidR="005D3E2A" w:rsidRPr="00F21ACE">
          <w:t>evice</w:t>
        </w:r>
      </w:ins>
      <w:ins w:id="117" w:author="Nokia47" w:date="2024-08-06T14:30:00Z" w16du:dateUtc="2024-08-06T09:00:00Z">
        <w:r w:rsidR="00850703" w:rsidRPr="00F21ACE">
          <w:t>(s)</w:t>
        </w:r>
      </w:ins>
      <w:ins w:id="118" w:author="Nokia47" w:date="2024-08-22T14:07:00Z" w16du:dateUtc="2024-08-22T12:07:00Z">
        <w:r w:rsidR="008863BF" w:rsidRPr="00F21ACE">
          <w:rPr>
            <w:rFonts w:eastAsia="SimSun"/>
          </w:rPr>
          <w:t xml:space="preserve"> that require differentiated QoS </w:t>
        </w:r>
      </w:ins>
      <w:ins w:id="119" w:author="Nokia47" w:date="2024-08-22T14:15:00Z" w16du:dateUtc="2024-08-22T12:15:00Z">
        <w:r w:rsidR="004154BE" w:rsidRPr="00F21ACE">
          <w:rPr>
            <w:rFonts w:eastAsia="SimSun"/>
          </w:rPr>
          <w:t>treatment</w:t>
        </w:r>
      </w:ins>
      <w:ins w:id="120" w:author="Nokia47" w:date="2024-08-02T14:20:00Z" w16du:dateUtc="2024-08-02T08:50:00Z">
        <w:r w:rsidRPr="00F21ACE">
          <w:rPr>
            <w:rFonts w:eastAsia="SimSun"/>
          </w:rPr>
          <w:t>, the procedure defined in clause 4.15.6.7 is performed with the following considerations:</w:t>
        </w:r>
      </w:ins>
    </w:p>
    <w:p w14:paraId="675A98EB" w14:textId="77777777" w:rsidR="00152B0D" w:rsidRPr="00F21ACE" w:rsidRDefault="00152B0D" w:rsidP="00152B0D">
      <w:pPr>
        <w:pStyle w:val="B1"/>
        <w:rPr>
          <w:ins w:id="121" w:author="Nokia47" w:date="2024-08-02T14:20:00Z" w16du:dateUtc="2024-08-02T08:50:00Z"/>
          <w:rFonts w:eastAsia="SimSun"/>
        </w:rPr>
      </w:pPr>
      <w:ins w:id="122" w:author="Nokia47" w:date="2024-08-02T14:20:00Z" w16du:dateUtc="2024-08-02T08:50:00Z">
        <w:r w:rsidRPr="00F21ACE">
          <w:rPr>
            <w:rFonts w:eastAsia="SimSun"/>
          </w:rPr>
          <w:t>1)</w:t>
        </w:r>
        <w:r w:rsidRPr="00F21ACE">
          <w:rPr>
            <w:rFonts w:eastAsia="SimSun"/>
          </w:rPr>
          <w:tab/>
          <w:t>Service Description indicates an AF Identifier.</w:t>
        </w:r>
      </w:ins>
    </w:p>
    <w:p w14:paraId="19A95B32" w14:textId="77777777" w:rsidR="00152B0D" w:rsidRPr="00F21ACE" w:rsidRDefault="00152B0D" w:rsidP="00152B0D">
      <w:pPr>
        <w:pStyle w:val="B1"/>
        <w:rPr>
          <w:ins w:id="123" w:author="Nokia47" w:date="2024-08-02T14:20:00Z" w16du:dateUtc="2024-08-02T08:50:00Z"/>
          <w:rFonts w:eastAsia="SimSun"/>
        </w:rPr>
      </w:pPr>
      <w:ins w:id="124" w:author="Nokia47" w:date="2024-08-02T14:20:00Z" w16du:dateUtc="2024-08-02T08:50:00Z">
        <w:r w:rsidRPr="00F21ACE">
          <w:rPr>
            <w:rFonts w:eastAsia="SimSun"/>
          </w:rPr>
          <w:t>2)</w:t>
        </w:r>
        <w:r w:rsidRPr="00F21ACE">
          <w:rPr>
            <w:rFonts w:eastAsia="SimSun"/>
          </w:rPr>
          <w:tab/>
          <w:t>Service Parameters.</w:t>
        </w:r>
      </w:ins>
    </w:p>
    <w:p w14:paraId="111C5AB8" w14:textId="57B54465" w:rsidR="00152B0D" w:rsidRDefault="00152B0D" w:rsidP="00152B0D">
      <w:pPr>
        <w:pStyle w:val="B1"/>
        <w:rPr>
          <w:ins w:id="125" w:author="Nokia47" w:date="2024-08-02T14:20:00Z" w16du:dateUtc="2024-08-02T08:50:00Z"/>
          <w:rFonts w:eastAsia="SimSun"/>
        </w:rPr>
      </w:pPr>
      <w:ins w:id="126" w:author="Nokia47" w:date="2024-08-02T14:20:00Z" w16du:dateUtc="2024-08-02T08:50:00Z">
        <w:r w:rsidRPr="00F21ACE">
          <w:rPr>
            <w:rFonts w:eastAsia="SimSun"/>
          </w:rPr>
          <w:tab/>
          <w:t xml:space="preserve">Provisioning QoS </w:t>
        </w:r>
      </w:ins>
      <w:ins w:id="127" w:author="Nokia47" w:date="2024-08-22T14:15:00Z" w16du:dateUtc="2024-08-22T12:15:00Z">
        <w:r w:rsidR="004154BE" w:rsidRPr="00F21ACE">
          <w:rPr>
            <w:rFonts w:eastAsia="SimSun"/>
          </w:rPr>
          <w:t>information</w:t>
        </w:r>
      </w:ins>
      <w:ins w:id="128" w:author="Nokia47" w:date="2024-08-02T14:20:00Z" w16du:dateUtc="2024-08-02T08:50:00Z">
        <w:r w:rsidRPr="00F21ACE">
          <w:rPr>
            <w:rFonts w:eastAsia="SimSun"/>
          </w:rPr>
          <w:t xml:space="preserve"> would involve capturing </w:t>
        </w:r>
      </w:ins>
      <w:ins w:id="129" w:author="Nokia47" w:date="2024-08-22T14:35:00Z" w16du:dateUtc="2024-08-22T12:35:00Z">
        <w:r w:rsidR="00521504" w:rsidRPr="00F21ACE">
          <w:t>Non-3GPP Device Identifier</w:t>
        </w:r>
      </w:ins>
      <w:ins w:id="130" w:author="Nokia47" w:date="2024-08-02T14:20:00Z" w16du:dateUtc="2024-08-02T08:50:00Z">
        <w:r w:rsidRPr="00F21ACE">
          <w:rPr>
            <w:rFonts w:eastAsia="SimSun"/>
          </w:rPr>
          <w:t>(s) and other parameters for a UE subscription that enables 5G</w:t>
        </w:r>
      </w:ins>
      <w:ins w:id="131" w:author="Nokia47" w:date="2024-08-07T09:53:00Z" w16du:dateUtc="2024-08-07T04:23:00Z">
        <w:r w:rsidR="004E09DD" w:rsidRPr="00F21ACE">
          <w:rPr>
            <w:rFonts w:eastAsia="SimSun"/>
          </w:rPr>
          <w:t>S</w:t>
        </w:r>
      </w:ins>
      <w:ins w:id="132" w:author="Nokia47" w:date="2024-08-02T14:20:00Z" w16du:dateUtc="2024-08-02T08:50:00Z">
        <w:r w:rsidRPr="00F21ACE">
          <w:rPr>
            <w:rFonts w:eastAsia="SimSun"/>
          </w:rPr>
          <w:t xml:space="preserve"> to implement differentiated QoS for each of the </w:t>
        </w:r>
      </w:ins>
      <w:ins w:id="133" w:author="Nokia47" w:date="2024-08-07T16:51:00Z" w16du:dateUtc="2024-08-07T11:21:00Z">
        <w:r w:rsidR="007C5645" w:rsidRPr="00F21ACE">
          <w:t>n</w:t>
        </w:r>
        <w:r w:rsidR="007C5645" w:rsidRPr="00F21ACE">
          <w:rPr>
            <w:color w:val="000000"/>
          </w:rPr>
          <w:t>on-3GPP</w:t>
        </w:r>
      </w:ins>
      <w:ins w:id="134" w:author="Nokia47" w:date="2024-08-07T10:02:00Z" w16du:dateUtc="2024-08-07T04:32:00Z">
        <w:r w:rsidR="005D3E2A" w:rsidRPr="00F21ACE">
          <w:t xml:space="preserve"> device</w:t>
        </w:r>
      </w:ins>
      <w:ins w:id="135" w:author="Nokia47" w:date="2024-08-02T14:20:00Z" w16du:dateUtc="2024-08-02T08:50:00Z">
        <w:r w:rsidRPr="00F21ACE">
          <w:rPr>
            <w:rFonts w:eastAsia="SimSun"/>
          </w:rPr>
          <w:t>(s). Below are the parameters</w:t>
        </w:r>
        <w:r>
          <w:rPr>
            <w:rFonts w:eastAsia="SimSun"/>
          </w:rPr>
          <w:t xml:space="preserve"> that may be used:</w:t>
        </w:r>
      </w:ins>
    </w:p>
    <w:p w14:paraId="07D0F840" w14:textId="60959C69" w:rsidR="00152B0D" w:rsidRDefault="00152B0D" w:rsidP="00152B0D">
      <w:pPr>
        <w:pStyle w:val="B2"/>
        <w:rPr>
          <w:ins w:id="136" w:author="Nokia47" w:date="2024-08-02T14:20:00Z" w16du:dateUtc="2024-08-02T08:50:00Z"/>
          <w:rFonts w:eastAsia="SimSun"/>
        </w:rPr>
      </w:pPr>
      <w:ins w:id="137" w:author="Nokia47" w:date="2024-08-02T14:20:00Z" w16du:dateUtc="2024-08-02T08:50:00Z">
        <w:r>
          <w:rPr>
            <w:rFonts w:eastAsia="SimSun"/>
          </w:rPr>
          <w:t>-</w:t>
        </w:r>
        <w:r>
          <w:rPr>
            <w:rFonts w:eastAsia="SimSun"/>
          </w:rPr>
          <w:tab/>
        </w:r>
      </w:ins>
      <w:ins w:id="138" w:author="Nokia47" w:date="2024-08-22T14:35:00Z" w16du:dateUtc="2024-08-22T12:35: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SimSun"/>
          </w:rPr>
          <w:t xml:space="preserve"> </w:t>
        </w:r>
      </w:ins>
      <w:ins w:id="139" w:author="Nokia47" w:date="2024-08-02T14:20:00Z" w16du:dateUtc="2024-08-02T08:50:00Z">
        <w:r>
          <w:rPr>
            <w:rFonts w:eastAsia="SimSun"/>
          </w:rPr>
          <w:t xml:space="preserve">is a generic string, which uniquely identifies a </w:t>
        </w:r>
      </w:ins>
      <w:ins w:id="140" w:author="Nokia47" w:date="2024-08-07T16:51:00Z" w16du:dateUtc="2024-08-07T11:21:00Z">
        <w:r w:rsidR="007C5645">
          <w:rPr>
            <w:rFonts w:eastAsia="SimSun"/>
          </w:rPr>
          <w:t>n</w:t>
        </w:r>
        <w:r w:rsidR="007C5645">
          <w:rPr>
            <w:color w:val="000000"/>
          </w:rPr>
          <w:t>on-3GPP</w:t>
        </w:r>
      </w:ins>
      <w:ins w:id="141" w:author="Nokia47" w:date="2024-08-02T14:20:00Z" w16du:dateUtc="2024-08-02T08:50:00Z">
        <w:r>
          <w:rPr>
            <w:rFonts w:eastAsia="SimSun"/>
          </w:rPr>
          <w:t xml:space="preserve"> device behind a specific UE subscription.</w:t>
        </w:r>
      </w:ins>
    </w:p>
    <w:p w14:paraId="76D05396" w14:textId="77777777" w:rsidR="00152B0D" w:rsidRDefault="00152B0D" w:rsidP="00152B0D">
      <w:pPr>
        <w:pStyle w:val="B2"/>
        <w:rPr>
          <w:ins w:id="142" w:author="Nokia47" w:date="2024-08-02T14:20:00Z" w16du:dateUtc="2024-08-02T08:50:00Z"/>
          <w:rFonts w:eastAsia="SimSun"/>
        </w:rPr>
      </w:pPr>
      <w:ins w:id="143" w:author="Nokia47" w:date="2024-08-02T14:20:00Z" w16du:dateUtc="2024-08-02T08:50:00Z">
        <w:r>
          <w:rPr>
            <w:rFonts w:eastAsia="SimSun"/>
          </w:rPr>
          <w:t>-</w:t>
        </w:r>
        <w:r>
          <w:rPr>
            <w:rFonts w:eastAsia="SimSun"/>
          </w:rPr>
          <w:tab/>
          <w:t>(DNN, S-NSSAI). This may be provided by the AF or determined by the NEF based on the AF Identifier when it is not provided by the AF.</w:t>
        </w:r>
      </w:ins>
    </w:p>
    <w:p w14:paraId="3123A55E" w14:textId="5A16BD49" w:rsidR="00152B0D" w:rsidRDefault="00152B0D" w:rsidP="00152B0D">
      <w:pPr>
        <w:pStyle w:val="B3"/>
        <w:ind w:left="852"/>
        <w:rPr>
          <w:ins w:id="144" w:author="Nokia47" w:date="2024-08-02T14:20:00Z" w16du:dateUtc="2024-08-02T08:50:00Z"/>
          <w:lang w:eastAsia="zh-CN"/>
        </w:rPr>
      </w:pPr>
      <w:ins w:id="145" w:author="Nokia47" w:date="2024-08-02T14:20:00Z" w16du:dateUtc="2024-08-02T08:50:00Z">
        <w:r>
          <w:rPr>
            <w:rFonts w:eastAsia="SimSun"/>
          </w:rPr>
          <w:t>-</w:t>
        </w:r>
        <w:r>
          <w:rPr>
            <w:rFonts w:eastAsia="SimSun"/>
          </w:rPr>
          <w:tab/>
        </w:r>
        <w:r>
          <w:rPr>
            <w:lang w:eastAsia="zh-CN"/>
          </w:rPr>
          <w:t>Flow description information</w:t>
        </w:r>
      </w:ins>
      <w:ins w:id="146" w:author="Nokia47" w:date="2024-08-02T14:35:00Z" w16du:dateUtc="2024-08-02T09:05:00Z">
        <w:r w:rsidR="00A26D01">
          <w:rPr>
            <w:lang w:eastAsia="zh-CN"/>
          </w:rPr>
          <w:t xml:space="preserve"> </w:t>
        </w:r>
      </w:ins>
      <w:ins w:id="147" w:author="Nokia47" w:date="2024-08-02T14:36:00Z" w16du:dateUtc="2024-08-02T09:06:00Z">
        <w:r w:rsidR="00A26D01">
          <w:t>as specified in clause 6.1.3.</w:t>
        </w:r>
      </w:ins>
      <w:ins w:id="148" w:author="Nokia47" w:date="2024-08-02T14:39:00Z" w16du:dateUtc="2024-08-02T09:09:00Z">
        <w:r w:rsidR="00A26D01">
          <w:t>6</w:t>
        </w:r>
      </w:ins>
      <w:ins w:id="149" w:author="Nokia47" w:date="2024-08-02T14:36:00Z" w16du:dateUtc="2024-08-02T09:06:00Z">
        <w:r w:rsidR="00A26D01">
          <w:t xml:space="preserve"> of TS 23.503 [20].</w:t>
        </w:r>
      </w:ins>
    </w:p>
    <w:p w14:paraId="3F8BD500" w14:textId="7A741879" w:rsidR="00152B0D" w:rsidRDefault="00152B0D" w:rsidP="00152B0D">
      <w:pPr>
        <w:pStyle w:val="B3"/>
        <w:ind w:left="852"/>
        <w:rPr>
          <w:ins w:id="150" w:author="Nokia47" w:date="2024-08-02T14:20:00Z" w16du:dateUtc="2024-08-02T08:50:00Z"/>
          <w:lang w:eastAsia="zh-CN"/>
        </w:rPr>
      </w:pPr>
      <w:ins w:id="151" w:author="Nokia47" w:date="2024-08-02T14:20:00Z" w16du:dateUtc="2024-08-02T08:50:00Z">
        <w:r>
          <w:rPr>
            <w:rFonts w:eastAsia="SimSun"/>
          </w:rPr>
          <w:t>-</w:t>
        </w:r>
        <w:r>
          <w:rPr>
            <w:rFonts w:eastAsia="SimSun"/>
          </w:rPr>
          <w:tab/>
        </w:r>
        <w:r>
          <w:rPr>
            <w:lang w:eastAsia="zh-CN"/>
          </w:rPr>
          <w:t>External Application Identifier</w:t>
        </w:r>
      </w:ins>
      <w:ins w:id="152" w:author="Nokia47" w:date="2024-08-07T10:03:00Z" w16du:dateUtc="2024-08-07T04:33:00Z">
        <w:r w:rsidR="005D3E2A">
          <w:rPr>
            <w:lang w:eastAsia="zh-CN"/>
          </w:rPr>
          <w:t>.</w:t>
        </w:r>
      </w:ins>
    </w:p>
    <w:p w14:paraId="72773045" w14:textId="72761BD8" w:rsidR="00152B0D" w:rsidRPr="00F21ACE" w:rsidRDefault="00152B0D" w:rsidP="00152B0D">
      <w:pPr>
        <w:pStyle w:val="B3"/>
        <w:ind w:left="852"/>
        <w:rPr>
          <w:ins w:id="153" w:author="Nokia47" w:date="2024-08-02T14:20:00Z" w16du:dateUtc="2024-08-02T08:50:00Z"/>
          <w:lang w:eastAsia="zh-CN"/>
        </w:rPr>
      </w:pPr>
      <w:ins w:id="154" w:author="Nokia47" w:date="2024-08-02T14:20:00Z" w16du:dateUtc="2024-08-02T08:50:00Z">
        <w:r>
          <w:rPr>
            <w:rFonts w:eastAsia="SimSun"/>
          </w:rPr>
          <w:t>-</w:t>
        </w:r>
        <w:r>
          <w:rPr>
            <w:rFonts w:eastAsia="SimSun"/>
          </w:rPr>
          <w:tab/>
        </w:r>
        <w:r w:rsidRPr="00140E21">
          <w:rPr>
            <w:lang w:eastAsia="zh-CN"/>
          </w:rPr>
          <w:t xml:space="preserve">QoS </w:t>
        </w:r>
        <w:r>
          <w:rPr>
            <w:lang w:eastAsia="zh-CN"/>
          </w:rPr>
          <w:t>R</w:t>
        </w:r>
        <w:r w:rsidRPr="00140E21">
          <w:rPr>
            <w:lang w:eastAsia="zh-CN"/>
          </w:rPr>
          <w:t>eference</w:t>
        </w:r>
      </w:ins>
      <w:ins w:id="155" w:author="Nokia47" w:date="2024-08-02T14:40:00Z" w16du:dateUtc="2024-08-02T09:10:00Z">
        <w:r w:rsidR="00A26D01">
          <w:rPr>
            <w:lang w:eastAsia="zh-CN"/>
          </w:rPr>
          <w:t xml:space="preserve"> </w:t>
        </w:r>
        <w:r w:rsidR="00A26D01">
          <w:t xml:space="preserve">as described </w:t>
        </w:r>
        <w:r w:rsidR="00A26D01" w:rsidRPr="00F21ACE">
          <w:t>in clause 6.1.3.22 of TS 23.503 [20].</w:t>
        </w:r>
      </w:ins>
    </w:p>
    <w:p w14:paraId="6183CE03" w14:textId="5DD12781" w:rsidR="00152B0D" w:rsidRPr="00F21ACE" w:rsidRDefault="00152B0D" w:rsidP="00152B0D">
      <w:pPr>
        <w:pStyle w:val="B3"/>
        <w:ind w:left="852"/>
        <w:rPr>
          <w:ins w:id="156" w:author="Nokia47" w:date="2024-08-02T14:20:00Z" w16du:dateUtc="2024-08-02T08:50:00Z"/>
          <w:rFonts w:eastAsia="SimSun"/>
        </w:rPr>
      </w:pPr>
      <w:ins w:id="157" w:author="Nokia47" w:date="2024-08-02T14:20:00Z" w16du:dateUtc="2024-08-02T08:50:00Z">
        <w:r w:rsidRPr="00F21ACE">
          <w:rPr>
            <w:rFonts w:eastAsia="SimSun"/>
          </w:rPr>
          <w:t>-</w:t>
        </w:r>
        <w:r w:rsidRPr="00F21ACE">
          <w:rPr>
            <w:rFonts w:eastAsia="SimSun"/>
          </w:rPr>
          <w:tab/>
        </w:r>
        <w:r w:rsidRPr="00F21ACE">
          <w:rPr>
            <w:lang w:eastAsia="zh-CN"/>
          </w:rPr>
          <w:t>Individual QoS parameters</w:t>
        </w:r>
      </w:ins>
      <w:ins w:id="158" w:author="Nokia47" w:date="2024-08-02T14:40:00Z" w16du:dateUtc="2024-08-02T09:10:00Z">
        <w:r w:rsidR="00A26D01" w:rsidRPr="00F21ACE">
          <w:rPr>
            <w:lang w:eastAsia="zh-CN"/>
          </w:rPr>
          <w:t xml:space="preserve"> </w:t>
        </w:r>
        <w:r w:rsidR="00A26D01" w:rsidRPr="00F21ACE">
          <w:t>as described in clause 6.1.3.22 of TS 23.503 [20]</w:t>
        </w:r>
      </w:ins>
      <w:ins w:id="159" w:author="Nokia47" w:date="2024-09-16T09:38:00Z" w16du:dateUtc="2024-09-16T04:08:00Z">
        <w:r w:rsidR="00393E39">
          <w:t>.</w:t>
        </w:r>
      </w:ins>
    </w:p>
    <w:p w14:paraId="7AA90D14" w14:textId="77777777" w:rsidR="00152B0D" w:rsidRPr="00F21ACE" w:rsidRDefault="00152B0D" w:rsidP="00152B0D">
      <w:pPr>
        <w:pStyle w:val="B1"/>
        <w:rPr>
          <w:ins w:id="160" w:author="Nokia47" w:date="2024-08-02T14:20:00Z" w16du:dateUtc="2024-08-02T08:50:00Z"/>
          <w:rFonts w:eastAsia="SimSun"/>
        </w:rPr>
      </w:pPr>
      <w:ins w:id="161" w:author="Nokia47" w:date="2024-08-02T14:20:00Z" w16du:dateUtc="2024-08-02T08:50:00Z">
        <w:r w:rsidRPr="00F21ACE">
          <w:rPr>
            <w:rFonts w:eastAsia="SimSun"/>
          </w:rPr>
          <w:t>3)</w:t>
        </w:r>
        <w:r w:rsidRPr="00F21ACE">
          <w:rPr>
            <w:rFonts w:eastAsia="SimSun"/>
          </w:rPr>
          <w:tab/>
          <w:t>The Target UE identifier(s) that may be a specific UE, identified by a GPSI, or a group of UE(s), identified by an External-Group-ID.</w:t>
        </w:r>
      </w:ins>
    </w:p>
    <w:p w14:paraId="18042FD3" w14:textId="208C2ECA" w:rsidR="00393E39" w:rsidRDefault="002305AC" w:rsidP="00881FD1">
      <w:pPr>
        <w:tabs>
          <w:tab w:val="left" w:pos="950"/>
        </w:tabs>
        <w:rPr>
          <w:ins w:id="162" w:author="Nokia47" w:date="2024-08-22T12:17:00Z" w16du:dateUtc="2024-08-22T10:17:00Z"/>
          <w:lang w:eastAsia="zh-CN"/>
        </w:rPr>
      </w:pPr>
      <w:ins w:id="163" w:author="Nokia47" w:date="2024-08-22T12:08:00Z" w16du:dateUtc="2024-08-22T10:08:00Z">
        <w:r w:rsidRPr="005708F5">
          <w:rPr>
            <w:lang w:eastAsia="zh-CN"/>
          </w:rPr>
          <w:t>NOTE X:</w:t>
        </w:r>
        <w:r w:rsidRPr="005708F5">
          <w:rPr>
            <w:lang w:eastAsia="zh-CN"/>
          </w:rPr>
          <w:tab/>
          <w:t>Provision</w:t>
        </w:r>
      </w:ins>
      <w:ins w:id="164" w:author="Nokia47" w:date="2024-08-22T12:09:00Z" w16du:dateUtc="2024-08-22T10:09:00Z">
        <w:r w:rsidRPr="005708F5">
          <w:rPr>
            <w:lang w:eastAsia="zh-CN"/>
          </w:rPr>
          <w:t>ing by the AF</w:t>
        </w:r>
      </w:ins>
      <w:ins w:id="165" w:author="Nokia47" w:date="2024-08-22T12:10:00Z" w16du:dateUtc="2024-08-22T10:10:00Z">
        <w:r w:rsidRPr="005708F5">
          <w:rPr>
            <w:lang w:eastAsia="zh-CN"/>
          </w:rPr>
          <w:t xml:space="preserve"> into the UDR </w:t>
        </w:r>
      </w:ins>
      <w:ins w:id="166" w:author="Nokia47" w:date="2024-09-16T09:41:00Z" w16du:dateUtc="2024-09-16T04:11:00Z">
        <w:r w:rsidR="00393E39" w:rsidRPr="00393E39">
          <w:rPr>
            <w:highlight w:val="yellow"/>
            <w:lang w:eastAsia="zh-CN"/>
            <w:rPrChange w:id="167" w:author="Nokia47" w:date="2024-09-16T09:42:00Z" w16du:dateUtc="2024-09-16T04:12:00Z">
              <w:rPr>
                <w:lang w:eastAsia="zh-CN"/>
              </w:rPr>
            </w:rPrChange>
          </w:rPr>
          <w:t>(</w:t>
        </w:r>
      </w:ins>
      <w:ins w:id="168" w:author="Nokia47" w:date="2024-09-30T15:32:00Z" w16du:dateUtc="2024-09-30T10:02:00Z">
        <w:r w:rsidR="00AE394C">
          <w:rPr>
            <w:highlight w:val="yellow"/>
            <w:lang w:eastAsia="zh-CN"/>
          </w:rPr>
          <w:t>including</w:t>
        </w:r>
      </w:ins>
      <w:ins w:id="169" w:author="Nokia47" w:date="2024-09-16T09:41:00Z" w16du:dateUtc="2024-09-16T04:11:00Z">
        <w:r w:rsidR="00393E39" w:rsidRPr="00393E39">
          <w:rPr>
            <w:highlight w:val="yellow"/>
            <w:lang w:eastAsia="zh-CN"/>
            <w:rPrChange w:id="170" w:author="Nokia47" w:date="2024-09-16T09:42:00Z" w16du:dateUtc="2024-09-16T04:12:00Z">
              <w:rPr>
                <w:lang w:eastAsia="zh-CN"/>
              </w:rPr>
            </w:rPrChange>
          </w:rPr>
          <w:t xml:space="preserve"> change of status </w:t>
        </w:r>
      </w:ins>
      <w:ins w:id="171" w:author="Nokia47" w:date="2024-10-04T12:24:00Z" w16du:dateUtc="2024-10-04T06:54:00Z">
        <w:r w:rsidR="00076A63">
          <w:rPr>
            <w:highlight w:val="yellow"/>
            <w:lang w:eastAsia="zh-CN"/>
          </w:rPr>
          <w:t>like add, delete,</w:t>
        </w:r>
      </w:ins>
      <w:ins w:id="172" w:author="Nokia47" w:date="2024-10-04T12:25:00Z" w16du:dateUtc="2024-10-04T06:55:00Z">
        <w:r w:rsidR="00076A63">
          <w:rPr>
            <w:highlight w:val="yellow"/>
            <w:lang w:eastAsia="zh-CN"/>
          </w:rPr>
          <w:t xml:space="preserve"> update, de-activate </w:t>
        </w:r>
      </w:ins>
      <w:ins w:id="173" w:author="Nokia47" w:date="2024-09-16T09:41:00Z" w16du:dateUtc="2024-09-16T04:11:00Z">
        <w:r w:rsidR="00393E39" w:rsidRPr="00393E39">
          <w:rPr>
            <w:highlight w:val="yellow"/>
            <w:lang w:eastAsia="zh-CN"/>
            <w:rPrChange w:id="174" w:author="Nokia47" w:date="2024-09-16T09:42:00Z" w16du:dateUtc="2024-09-16T04:12:00Z">
              <w:rPr>
                <w:lang w:eastAsia="zh-CN"/>
              </w:rPr>
            </w:rPrChange>
          </w:rPr>
          <w:t xml:space="preserve">of the </w:t>
        </w:r>
        <w:r w:rsidR="00393E39" w:rsidRPr="00393E39">
          <w:rPr>
            <w:highlight w:val="yellow"/>
            <w:rPrChange w:id="175" w:author="Nokia47" w:date="2024-09-16T09:42:00Z" w16du:dateUtc="2024-09-16T04:12:00Z">
              <w:rPr/>
            </w:rPrChange>
          </w:rPr>
          <w:t>Non-3GPP Device Identifier</w:t>
        </w:r>
        <w:r w:rsidR="00393E39" w:rsidRPr="00393E39">
          <w:rPr>
            <w:rFonts w:eastAsia="SimSun"/>
            <w:highlight w:val="yellow"/>
            <w:rPrChange w:id="176" w:author="Nokia47" w:date="2024-09-16T09:42:00Z" w16du:dateUtc="2024-09-16T04:12:00Z">
              <w:rPr>
                <w:rFonts w:eastAsia="SimSun"/>
              </w:rPr>
            </w:rPrChange>
          </w:rPr>
          <w:t>(s)</w:t>
        </w:r>
        <w:r w:rsidR="00393E39" w:rsidRPr="00393E39">
          <w:rPr>
            <w:highlight w:val="yellow"/>
            <w:lang w:eastAsia="zh-CN"/>
            <w:rPrChange w:id="177" w:author="Nokia47" w:date="2024-09-16T09:42:00Z" w16du:dateUtc="2024-09-16T04:12:00Z">
              <w:rPr>
                <w:lang w:eastAsia="zh-CN"/>
              </w:rPr>
            </w:rPrChange>
          </w:rPr>
          <w:t>)</w:t>
        </w:r>
        <w:r w:rsidR="00393E39">
          <w:rPr>
            <w:lang w:eastAsia="zh-CN"/>
          </w:rPr>
          <w:t xml:space="preserve"> </w:t>
        </w:r>
      </w:ins>
      <w:ins w:id="178" w:author="Nokia47" w:date="2024-08-22T12:17:00Z" w16du:dateUtc="2024-08-22T10:17:00Z">
        <w:r w:rsidR="00C001B3" w:rsidRPr="005708F5">
          <w:rPr>
            <w:lang w:eastAsia="zh-CN"/>
          </w:rPr>
          <w:t xml:space="preserve">can </w:t>
        </w:r>
      </w:ins>
      <w:ins w:id="179" w:author="Nokia47" w:date="2024-08-22T12:15:00Z" w16du:dateUtc="2024-08-22T10:15:00Z">
        <w:r w:rsidR="00C001B3" w:rsidRPr="005708F5">
          <w:rPr>
            <w:lang w:eastAsia="zh-CN"/>
          </w:rPr>
          <w:t xml:space="preserve">trigger the PCF to implement </w:t>
        </w:r>
      </w:ins>
      <w:ins w:id="180" w:author="Nokia47" w:date="2024-08-22T19:08:00Z" w16du:dateUtc="2024-08-22T17:08:00Z">
        <w:r w:rsidR="00F21ACE" w:rsidRPr="005708F5">
          <w:rPr>
            <w:lang w:eastAsia="zh-CN"/>
          </w:rPr>
          <w:t>policies</w:t>
        </w:r>
      </w:ins>
      <w:ins w:id="181" w:author="Nokia47" w:date="2024-08-22T19:09:00Z" w16du:dateUtc="2024-08-22T17:09:00Z">
        <w:r w:rsidR="00F21ACE" w:rsidRPr="005708F5">
          <w:rPr>
            <w:lang w:eastAsia="zh-CN"/>
          </w:rPr>
          <w:t xml:space="preserve"> </w:t>
        </w:r>
      </w:ins>
      <w:ins w:id="182" w:author="Nokia47" w:date="2024-08-22T19:07:00Z" w16du:dateUtc="2024-08-22T17:07:00Z">
        <w:r w:rsidR="00F21ACE" w:rsidRPr="005708F5">
          <w:rPr>
            <w:lang w:eastAsia="zh-CN"/>
          </w:rPr>
          <w:t>as</w:t>
        </w:r>
      </w:ins>
      <w:ins w:id="183" w:author="Nokia47" w:date="2024-08-22T19:08:00Z" w16du:dateUtc="2024-08-22T17:08:00Z">
        <w:r w:rsidR="00F21ACE" w:rsidRPr="005708F5">
          <w:rPr>
            <w:lang w:eastAsia="zh-CN"/>
          </w:rPr>
          <w:t xml:space="preserve"> specified in</w:t>
        </w:r>
      </w:ins>
      <w:ins w:id="184" w:author="Nokia47" w:date="2024-08-22T12:15:00Z" w16du:dateUtc="2024-08-22T10:15:00Z">
        <w:r w:rsidR="00C001B3" w:rsidRPr="005708F5">
          <w:rPr>
            <w:lang w:eastAsia="zh-CN"/>
          </w:rPr>
          <w:t xml:space="preserve"> </w:t>
        </w:r>
      </w:ins>
      <w:ins w:id="185" w:author="Nokia47" w:date="2024-08-22T19:08:00Z" w16du:dateUtc="2024-08-22T17:08:00Z">
        <w:r w:rsidR="00F21ACE" w:rsidRPr="005708F5">
          <w:rPr>
            <w:lang w:eastAsia="zh-CN"/>
          </w:rPr>
          <w:t xml:space="preserve">clause </w:t>
        </w:r>
      </w:ins>
      <w:ins w:id="186" w:author="Nokia47" w:date="2024-08-22T12:16:00Z" w16du:dateUtc="2024-08-22T10:16:00Z">
        <w:r w:rsidR="00C001B3" w:rsidRPr="005708F5">
          <w:rPr>
            <w:lang w:eastAsia="zh-CN"/>
          </w:rPr>
          <w:t>4.15.6.7</w:t>
        </w:r>
      </w:ins>
      <w:ins w:id="187" w:author="Nokia47" w:date="2024-08-22T19:11:00Z" w16du:dateUtc="2024-08-22T17:11:00Z">
        <w:r w:rsidR="005708F5" w:rsidRPr="005708F5">
          <w:rPr>
            <w:lang w:eastAsia="zh-CN"/>
          </w:rPr>
          <w:t xml:space="preserve"> based on operator policies</w:t>
        </w:r>
      </w:ins>
      <w:ins w:id="188" w:author="Nokia47" w:date="2024-08-22T12:16:00Z" w16du:dateUtc="2024-08-22T10:16:00Z">
        <w:r w:rsidR="00C001B3" w:rsidRPr="005708F5">
          <w:rPr>
            <w:lang w:eastAsia="zh-CN"/>
          </w:rPr>
          <w:t>.</w:t>
        </w:r>
      </w:ins>
      <w:ins w:id="189" w:author="Nokia47" w:date="2024-08-22T12:17:00Z" w16du:dateUtc="2024-08-22T10:17:00Z">
        <w:r w:rsidR="00C001B3">
          <w:rPr>
            <w:lang w:eastAsia="zh-CN"/>
          </w:rPr>
          <w:t xml:space="preserve"> </w:t>
        </w:r>
      </w:ins>
    </w:p>
    <w:p w14:paraId="1C4DEBEF" w14:textId="77777777" w:rsidR="00C001B3" w:rsidRDefault="00C001B3" w:rsidP="00881FD1">
      <w:pPr>
        <w:tabs>
          <w:tab w:val="left" w:pos="950"/>
        </w:tabs>
        <w:rPr>
          <w:noProof/>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3D0A"/>
    <w:rsid w:val="000212F0"/>
    <w:rsid w:val="00022E4A"/>
    <w:rsid w:val="00023664"/>
    <w:rsid w:val="00032463"/>
    <w:rsid w:val="0003560F"/>
    <w:rsid w:val="00042BD5"/>
    <w:rsid w:val="0004511D"/>
    <w:rsid w:val="0004750B"/>
    <w:rsid w:val="00057044"/>
    <w:rsid w:val="000579EB"/>
    <w:rsid w:val="00060F85"/>
    <w:rsid w:val="000616E3"/>
    <w:rsid w:val="00066060"/>
    <w:rsid w:val="00074163"/>
    <w:rsid w:val="00076A63"/>
    <w:rsid w:val="000812BF"/>
    <w:rsid w:val="00081585"/>
    <w:rsid w:val="00092621"/>
    <w:rsid w:val="00096209"/>
    <w:rsid w:val="000A1536"/>
    <w:rsid w:val="000A4DF4"/>
    <w:rsid w:val="000A6394"/>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81206"/>
    <w:rsid w:val="00190929"/>
    <w:rsid w:val="00192B67"/>
    <w:rsid w:val="00192C46"/>
    <w:rsid w:val="001A08B3"/>
    <w:rsid w:val="001A7B60"/>
    <w:rsid w:val="001B52F0"/>
    <w:rsid w:val="001B7A65"/>
    <w:rsid w:val="001D0313"/>
    <w:rsid w:val="001D7A92"/>
    <w:rsid w:val="001E41F3"/>
    <w:rsid w:val="001E5663"/>
    <w:rsid w:val="002028EA"/>
    <w:rsid w:val="00203D07"/>
    <w:rsid w:val="00211186"/>
    <w:rsid w:val="00214F4F"/>
    <w:rsid w:val="00222B18"/>
    <w:rsid w:val="002305AC"/>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6502"/>
    <w:rsid w:val="002F25A7"/>
    <w:rsid w:val="002F2BF1"/>
    <w:rsid w:val="002F35F2"/>
    <w:rsid w:val="00305409"/>
    <w:rsid w:val="00330D9A"/>
    <w:rsid w:val="00330EB7"/>
    <w:rsid w:val="0033204F"/>
    <w:rsid w:val="003478BE"/>
    <w:rsid w:val="00350E32"/>
    <w:rsid w:val="0036051C"/>
    <w:rsid w:val="003609EF"/>
    <w:rsid w:val="0036231A"/>
    <w:rsid w:val="00374DD4"/>
    <w:rsid w:val="00376E4B"/>
    <w:rsid w:val="00393E39"/>
    <w:rsid w:val="003951CA"/>
    <w:rsid w:val="003A1D5F"/>
    <w:rsid w:val="003A4B73"/>
    <w:rsid w:val="003B7276"/>
    <w:rsid w:val="003D3042"/>
    <w:rsid w:val="003D47E5"/>
    <w:rsid w:val="003E1A36"/>
    <w:rsid w:val="003E29F3"/>
    <w:rsid w:val="00410371"/>
    <w:rsid w:val="00411363"/>
    <w:rsid w:val="004154BE"/>
    <w:rsid w:val="004242F1"/>
    <w:rsid w:val="00443755"/>
    <w:rsid w:val="00460EB1"/>
    <w:rsid w:val="00473EB3"/>
    <w:rsid w:val="004A7EC0"/>
    <w:rsid w:val="004B5FBF"/>
    <w:rsid w:val="004B75B7"/>
    <w:rsid w:val="004E09DD"/>
    <w:rsid w:val="004E1BC3"/>
    <w:rsid w:val="004E510C"/>
    <w:rsid w:val="004E70E0"/>
    <w:rsid w:val="00506CBC"/>
    <w:rsid w:val="005124B6"/>
    <w:rsid w:val="005141D9"/>
    <w:rsid w:val="0051580D"/>
    <w:rsid w:val="00516681"/>
    <w:rsid w:val="00521504"/>
    <w:rsid w:val="0053315B"/>
    <w:rsid w:val="00547111"/>
    <w:rsid w:val="00560A25"/>
    <w:rsid w:val="00563A07"/>
    <w:rsid w:val="00565187"/>
    <w:rsid w:val="00567477"/>
    <w:rsid w:val="005708F5"/>
    <w:rsid w:val="0057444C"/>
    <w:rsid w:val="0058651F"/>
    <w:rsid w:val="00592D74"/>
    <w:rsid w:val="005A3956"/>
    <w:rsid w:val="005C01AA"/>
    <w:rsid w:val="005C15F9"/>
    <w:rsid w:val="005C1928"/>
    <w:rsid w:val="005C331C"/>
    <w:rsid w:val="005C6D6C"/>
    <w:rsid w:val="005D17FE"/>
    <w:rsid w:val="005D3E2A"/>
    <w:rsid w:val="005E2C44"/>
    <w:rsid w:val="00600C23"/>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714B93"/>
    <w:rsid w:val="00765B5F"/>
    <w:rsid w:val="00767FA4"/>
    <w:rsid w:val="00770D6B"/>
    <w:rsid w:val="007747D2"/>
    <w:rsid w:val="00781B5F"/>
    <w:rsid w:val="0078456E"/>
    <w:rsid w:val="00792342"/>
    <w:rsid w:val="007977A8"/>
    <w:rsid w:val="00797AAB"/>
    <w:rsid w:val="007A6F77"/>
    <w:rsid w:val="007B512A"/>
    <w:rsid w:val="007C2097"/>
    <w:rsid w:val="007C22D2"/>
    <w:rsid w:val="007C5645"/>
    <w:rsid w:val="007C5B22"/>
    <w:rsid w:val="007C6045"/>
    <w:rsid w:val="007C733E"/>
    <w:rsid w:val="007D19C6"/>
    <w:rsid w:val="007D5695"/>
    <w:rsid w:val="007D6A07"/>
    <w:rsid w:val="007D783E"/>
    <w:rsid w:val="007E2CBC"/>
    <w:rsid w:val="007E42C2"/>
    <w:rsid w:val="007F538D"/>
    <w:rsid w:val="007F7259"/>
    <w:rsid w:val="008040A8"/>
    <w:rsid w:val="00810BA4"/>
    <w:rsid w:val="00814208"/>
    <w:rsid w:val="00820733"/>
    <w:rsid w:val="008279FA"/>
    <w:rsid w:val="0084200E"/>
    <w:rsid w:val="00850703"/>
    <w:rsid w:val="008626E7"/>
    <w:rsid w:val="00870EE7"/>
    <w:rsid w:val="008811FF"/>
    <w:rsid w:val="00881FD1"/>
    <w:rsid w:val="0088384A"/>
    <w:rsid w:val="008863B9"/>
    <w:rsid w:val="008863BF"/>
    <w:rsid w:val="008A1497"/>
    <w:rsid w:val="008A45A6"/>
    <w:rsid w:val="008A50F6"/>
    <w:rsid w:val="008A7A6C"/>
    <w:rsid w:val="008D22E2"/>
    <w:rsid w:val="008D3CCC"/>
    <w:rsid w:val="008D5179"/>
    <w:rsid w:val="008E340B"/>
    <w:rsid w:val="008F3789"/>
    <w:rsid w:val="008F686C"/>
    <w:rsid w:val="00901174"/>
    <w:rsid w:val="009033F6"/>
    <w:rsid w:val="00903AB9"/>
    <w:rsid w:val="009148DE"/>
    <w:rsid w:val="00914C2E"/>
    <w:rsid w:val="009160C0"/>
    <w:rsid w:val="00921688"/>
    <w:rsid w:val="00940A43"/>
    <w:rsid w:val="00941E30"/>
    <w:rsid w:val="009526B4"/>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69CD"/>
    <w:rsid w:val="009F3685"/>
    <w:rsid w:val="009F734F"/>
    <w:rsid w:val="00A02C39"/>
    <w:rsid w:val="00A15AB6"/>
    <w:rsid w:val="00A246B6"/>
    <w:rsid w:val="00A26D01"/>
    <w:rsid w:val="00A27817"/>
    <w:rsid w:val="00A47E70"/>
    <w:rsid w:val="00A50CF0"/>
    <w:rsid w:val="00A630D2"/>
    <w:rsid w:val="00A75399"/>
    <w:rsid w:val="00A76241"/>
    <w:rsid w:val="00A7671C"/>
    <w:rsid w:val="00A9034F"/>
    <w:rsid w:val="00AA2CBC"/>
    <w:rsid w:val="00AB6EC1"/>
    <w:rsid w:val="00AC4C72"/>
    <w:rsid w:val="00AC5820"/>
    <w:rsid w:val="00AD1CD8"/>
    <w:rsid w:val="00AE0658"/>
    <w:rsid w:val="00AE394C"/>
    <w:rsid w:val="00AF0867"/>
    <w:rsid w:val="00AF41CB"/>
    <w:rsid w:val="00B00B29"/>
    <w:rsid w:val="00B04AE9"/>
    <w:rsid w:val="00B0624B"/>
    <w:rsid w:val="00B1224B"/>
    <w:rsid w:val="00B258BB"/>
    <w:rsid w:val="00B553F0"/>
    <w:rsid w:val="00B67B97"/>
    <w:rsid w:val="00B85E2A"/>
    <w:rsid w:val="00B968C8"/>
    <w:rsid w:val="00BA3EC5"/>
    <w:rsid w:val="00BA51D9"/>
    <w:rsid w:val="00BA5BE1"/>
    <w:rsid w:val="00BA614E"/>
    <w:rsid w:val="00BB5DFC"/>
    <w:rsid w:val="00BC0F2A"/>
    <w:rsid w:val="00BC1B27"/>
    <w:rsid w:val="00BD279D"/>
    <w:rsid w:val="00BD5C66"/>
    <w:rsid w:val="00BD6BB8"/>
    <w:rsid w:val="00BF108A"/>
    <w:rsid w:val="00BF60D1"/>
    <w:rsid w:val="00C001B3"/>
    <w:rsid w:val="00C0589E"/>
    <w:rsid w:val="00C44283"/>
    <w:rsid w:val="00C47F1F"/>
    <w:rsid w:val="00C66BA2"/>
    <w:rsid w:val="00C73FA1"/>
    <w:rsid w:val="00C870F6"/>
    <w:rsid w:val="00C91C9E"/>
    <w:rsid w:val="00C95985"/>
    <w:rsid w:val="00CA2463"/>
    <w:rsid w:val="00CA347E"/>
    <w:rsid w:val="00CA3A84"/>
    <w:rsid w:val="00CC5026"/>
    <w:rsid w:val="00CC68D0"/>
    <w:rsid w:val="00CC7AE5"/>
    <w:rsid w:val="00CD7447"/>
    <w:rsid w:val="00D03F9A"/>
    <w:rsid w:val="00D06D51"/>
    <w:rsid w:val="00D11F75"/>
    <w:rsid w:val="00D12AA5"/>
    <w:rsid w:val="00D22C94"/>
    <w:rsid w:val="00D24991"/>
    <w:rsid w:val="00D32551"/>
    <w:rsid w:val="00D459F1"/>
    <w:rsid w:val="00D50255"/>
    <w:rsid w:val="00D55AFD"/>
    <w:rsid w:val="00D5784E"/>
    <w:rsid w:val="00D66520"/>
    <w:rsid w:val="00D675B1"/>
    <w:rsid w:val="00D7401F"/>
    <w:rsid w:val="00D779FB"/>
    <w:rsid w:val="00D84AE9"/>
    <w:rsid w:val="00D960ED"/>
    <w:rsid w:val="00DB0587"/>
    <w:rsid w:val="00DB344A"/>
    <w:rsid w:val="00DB3A64"/>
    <w:rsid w:val="00DB651A"/>
    <w:rsid w:val="00DC2D9A"/>
    <w:rsid w:val="00DD2624"/>
    <w:rsid w:val="00DE34CF"/>
    <w:rsid w:val="00E135E2"/>
    <w:rsid w:val="00E13F3D"/>
    <w:rsid w:val="00E14A66"/>
    <w:rsid w:val="00E20160"/>
    <w:rsid w:val="00E238E5"/>
    <w:rsid w:val="00E24DD2"/>
    <w:rsid w:val="00E34898"/>
    <w:rsid w:val="00E45E66"/>
    <w:rsid w:val="00E53090"/>
    <w:rsid w:val="00E55B78"/>
    <w:rsid w:val="00EB09B7"/>
    <w:rsid w:val="00EB0EBD"/>
    <w:rsid w:val="00EB48B1"/>
    <w:rsid w:val="00EC0ED7"/>
    <w:rsid w:val="00EC27CB"/>
    <w:rsid w:val="00EC5769"/>
    <w:rsid w:val="00ED2CEF"/>
    <w:rsid w:val="00ED5211"/>
    <w:rsid w:val="00ED6B86"/>
    <w:rsid w:val="00EE05B4"/>
    <w:rsid w:val="00EE1CE5"/>
    <w:rsid w:val="00EE696C"/>
    <w:rsid w:val="00EE7D7C"/>
    <w:rsid w:val="00EF4A76"/>
    <w:rsid w:val="00F105EF"/>
    <w:rsid w:val="00F14DE9"/>
    <w:rsid w:val="00F21ACE"/>
    <w:rsid w:val="00F25D98"/>
    <w:rsid w:val="00F300FB"/>
    <w:rsid w:val="00F451D2"/>
    <w:rsid w:val="00F522CC"/>
    <w:rsid w:val="00F575E4"/>
    <w:rsid w:val="00F6325F"/>
    <w:rsid w:val="00F74D84"/>
    <w:rsid w:val="00F806AA"/>
    <w:rsid w:val="00F92841"/>
    <w:rsid w:val="00F93285"/>
    <w:rsid w:val="00F953AC"/>
    <w:rsid w:val="00F96E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2859</TotalTime>
  <Pages>9</Pages>
  <Words>3226</Words>
  <Characters>17186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98</cp:revision>
  <cp:lastPrinted>1900-01-01T06:00:00Z</cp:lastPrinted>
  <dcterms:created xsi:type="dcterms:W3CDTF">2023-07-31T12:59:00Z</dcterms:created>
  <dcterms:modified xsi:type="dcterms:W3CDTF">2024-10-04T06:57:00Z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